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474" w:rsidRDefault="00752474">
      <w:pPr>
        <w:pStyle w:val="Zkladntext"/>
        <w:spacing w:before="1"/>
        <w:rPr>
          <w:rFonts w:ascii="Times New Roman"/>
          <w:sz w:val="27"/>
        </w:rPr>
      </w:pPr>
    </w:p>
    <w:p w:rsidR="00752474" w:rsidRDefault="00E72397">
      <w:pPr>
        <w:pStyle w:val="Nadpis1"/>
        <w:spacing w:before="92"/>
        <w:jc w:val="both"/>
      </w:pPr>
      <w:r>
        <w:t>Úvodní poznámky</w:t>
      </w:r>
    </w:p>
    <w:p w:rsidR="00752474" w:rsidRDefault="00E72397">
      <w:pPr>
        <w:pStyle w:val="Zkladntext"/>
        <w:spacing w:before="135"/>
        <w:ind w:left="113" w:right="610"/>
        <w:jc w:val="both"/>
      </w:pPr>
      <w:r>
        <w:t xml:space="preserve">Upozorňujeme, že pravomoc registrovat auditory certifikačních orgánů uznávaných IATF k účasti na prezenčním kurzu a zkoušce pro auditory 3. strany </w:t>
      </w:r>
      <w:bookmarkStart w:id="0" w:name="_GoBack"/>
      <w:bookmarkEnd w:id="0"/>
      <w:r>
        <w:t>dle normy IATF 16949 má pouze určená kontaktní osoba certifikačního orgánu uznávaného IATF.</w:t>
      </w:r>
    </w:p>
    <w:p w:rsidR="00752474" w:rsidRDefault="00752474">
      <w:pPr>
        <w:pStyle w:val="Zkladntext"/>
      </w:pPr>
    </w:p>
    <w:p w:rsidR="00752474" w:rsidRDefault="00E72397">
      <w:pPr>
        <w:pStyle w:val="Zkladntext"/>
        <w:ind w:left="113"/>
        <w:jc w:val="both"/>
      </w:pPr>
      <w:r>
        <w:t>Pro každého uchazeče předložte, prosím, tyto dokumenty/důkazy:</w:t>
      </w:r>
    </w:p>
    <w:p w:rsidR="00752474" w:rsidRDefault="00E72397">
      <w:pPr>
        <w:pStyle w:val="Odstavecseseznamem"/>
        <w:numPr>
          <w:ilvl w:val="0"/>
          <w:numId w:val="2"/>
        </w:numPr>
        <w:tabs>
          <w:tab w:val="left" w:pos="833"/>
          <w:tab w:val="left" w:pos="834"/>
        </w:tabs>
        <w:spacing w:before="139"/>
        <w:rPr>
          <w:sz w:val="24"/>
        </w:rPr>
      </w:pPr>
      <w:r>
        <w:rPr>
          <w:sz w:val="24"/>
        </w:rPr>
        <w:t>zcela vyplněnou přihlášku</w:t>
      </w:r>
    </w:p>
    <w:p w:rsidR="00752474" w:rsidRDefault="00E72397">
      <w:pPr>
        <w:pStyle w:val="Odstavecseseznamem"/>
        <w:numPr>
          <w:ilvl w:val="0"/>
          <w:numId w:val="2"/>
        </w:numPr>
        <w:tabs>
          <w:tab w:val="left" w:pos="833"/>
          <w:tab w:val="left" w:pos="834"/>
        </w:tabs>
        <w:ind w:right="783"/>
        <w:rPr>
          <w:sz w:val="24"/>
        </w:rPr>
      </w:pPr>
      <w:r>
        <w:rPr>
          <w:sz w:val="24"/>
        </w:rPr>
        <w:t>přílohy 1 až 5 dle seznamu na straně 4 této přihlášky (zasílejte, prosím, elektronické soubory ve formátu .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).</w:t>
      </w:r>
    </w:p>
    <w:p w:rsidR="00752474" w:rsidRDefault="00E72397">
      <w:pPr>
        <w:pStyle w:val="Odstavecseseznamem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životopis přihlašovaného auditora</w:t>
      </w:r>
    </w:p>
    <w:p w:rsidR="00752474" w:rsidRDefault="00E72397">
      <w:pPr>
        <w:pStyle w:val="Odstavecseseznamem"/>
        <w:numPr>
          <w:ilvl w:val="0"/>
          <w:numId w:val="2"/>
        </w:numPr>
        <w:tabs>
          <w:tab w:val="left" w:pos="833"/>
          <w:tab w:val="left" w:pos="834"/>
        </w:tabs>
        <w:spacing w:before="61"/>
        <w:rPr>
          <w:sz w:val="24"/>
        </w:rPr>
      </w:pPr>
      <w:r>
        <w:rPr>
          <w:sz w:val="24"/>
        </w:rPr>
        <w:t>fotografii přihlašovaného auditora (pokud možno elektronicky)</w:t>
      </w:r>
    </w:p>
    <w:p w:rsidR="00752474" w:rsidRDefault="00752474">
      <w:pPr>
        <w:pStyle w:val="Zkladntext"/>
      </w:pPr>
    </w:p>
    <w:p w:rsidR="00752474" w:rsidRDefault="00E72397">
      <w:pPr>
        <w:pStyle w:val="Zkladntext"/>
        <w:ind w:left="113" w:right="746"/>
      </w:pPr>
      <w:r>
        <w:t>Vyplněnou přihlášku zašlete poštou nebo elektronicky školicí organizaci IATF při VDA QMC:</w:t>
      </w:r>
    </w:p>
    <w:p w:rsidR="00752474" w:rsidRDefault="00752474">
      <w:pPr>
        <w:pStyle w:val="Zkladntext"/>
      </w:pPr>
    </w:p>
    <w:p w:rsidR="00752474" w:rsidRDefault="00E72397">
      <w:pPr>
        <w:pStyle w:val="Zkladntext"/>
        <w:tabs>
          <w:tab w:val="left" w:pos="5986"/>
        </w:tabs>
        <w:ind w:left="473" w:right="1392"/>
      </w:pPr>
      <w:r>
        <w:t xml:space="preserve">VDA </w:t>
      </w:r>
      <w:proofErr w:type="gramStart"/>
      <w:r>
        <w:t xml:space="preserve">QMC - </w:t>
      </w:r>
      <w:proofErr w:type="spellStart"/>
      <w:r>
        <w:t>Aus</w:t>
      </w:r>
      <w:proofErr w:type="spellEnd"/>
      <w:proofErr w:type="gram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Weiterbildung</w:t>
      </w:r>
      <w:proofErr w:type="spellEnd"/>
      <w:r>
        <w:tab/>
      </w:r>
      <w:hyperlink r:id="rId7">
        <w:r>
          <w:t>e-mail: aliaga@vda-qmc.de</w:t>
        </w:r>
      </w:hyperlink>
      <w:r>
        <w:t xml:space="preserve"> </w:t>
      </w:r>
      <w:proofErr w:type="spellStart"/>
      <w:r>
        <w:t>Behrenstrasse</w:t>
      </w:r>
      <w:proofErr w:type="spellEnd"/>
      <w:r>
        <w:t xml:space="preserve"> 35</w:t>
      </w:r>
    </w:p>
    <w:p w:rsidR="00752474" w:rsidRDefault="00E72397">
      <w:pPr>
        <w:pStyle w:val="Zkladntext"/>
        <w:ind w:left="473" w:right="8469"/>
      </w:pPr>
      <w:r>
        <w:t>10117 Berlín, Německo</w:t>
      </w:r>
    </w:p>
    <w:p w:rsidR="00752474" w:rsidRDefault="00752474">
      <w:pPr>
        <w:pStyle w:val="Zkladntext"/>
      </w:pPr>
    </w:p>
    <w:p w:rsidR="00752474" w:rsidRDefault="00E72397">
      <w:pPr>
        <w:pStyle w:val="Zkladntext"/>
        <w:ind w:left="113"/>
        <w:jc w:val="both"/>
      </w:pPr>
      <w:r>
        <w:t xml:space="preserve">Všechny dokumenty musejí být předloženy v </w:t>
      </w:r>
      <w:r>
        <w:rPr>
          <w:b/>
          <w:bCs/>
          <w:u w:val="single"/>
        </w:rPr>
        <w:t>němčině</w:t>
      </w:r>
      <w:r>
        <w:t xml:space="preserve"> nebo </w:t>
      </w:r>
      <w:r>
        <w:rPr>
          <w:b/>
          <w:bCs/>
          <w:u w:val="single"/>
        </w:rPr>
        <w:t>angličtině</w:t>
      </w:r>
      <w:r>
        <w:t>.</w:t>
      </w:r>
    </w:p>
    <w:p w:rsidR="00752474" w:rsidRDefault="00E72397">
      <w:pPr>
        <w:pStyle w:val="Zkladntext"/>
        <w:spacing w:before="230"/>
        <w:ind w:left="113" w:right="550"/>
        <w:jc w:val="both"/>
      </w:pPr>
      <w:r>
        <w:t>Postupujte, prosím, v souladu s platnými nařízeními a důležitými informacemi týkajícími se uchazečů o funkci auditorů 3. stranou dle IATF 16949.</w:t>
      </w:r>
    </w:p>
    <w:p w:rsidR="00752474" w:rsidRDefault="00E72397">
      <w:pPr>
        <w:pStyle w:val="Zkladntext"/>
        <w:spacing w:before="233"/>
        <w:ind w:left="113" w:right="551"/>
        <w:jc w:val="both"/>
        <w:rPr>
          <w:rFonts w:ascii="Arial Black"/>
        </w:rPr>
      </w:pPr>
      <w:r>
        <w:rPr>
          <w:rFonts w:ascii="Arial Black"/>
        </w:rPr>
        <w:t>P</w:t>
      </w:r>
      <w:r>
        <w:rPr>
          <w:rFonts w:ascii="Arial Black"/>
        </w:rPr>
        <w:t>ří</w:t>
      </w:r>
      <w:r>
        <w:rPr>
          <w:rFonts w:ascii="Arial Black"/>
        </w:rPr>
        <w:t>slu</w:t>
      </w:r>
      <w:r>
        <w:rPr>
          <w:rFonts w:ascii="Arial Black"/>
        </w:rPr>
        <w:t>š</w:t>
      </w:r>
      <w:r>
        <w:rPr>
          <w:rFonts w:ascii="Arial Black"/>
        </w:rPr>
        <w:t>n</w:t>
      </w:r>
      <w:r>
        <w:rPr>
          <w:rFonts w:ascii="Arial Black"/>
        </w:rPr>
        <w:t>ý</w:t>
      </w:r>
      <w:r>
        <w:rPr>
          <w:rFonts w:ascii="Arial Black"/>
        </w:rPr>
        <w:t xml:space="preserve"> certifika</w:t>
      </w:r>
      <w:r>
        <w:rPr>
          <w:rFonts w:ascii="Arial Black"/>
        </w:rPr>
        <w:t>č</w:t>
      </w:r>
      <w:r>
        <w:rPr>
          <w:rFonts w:ascii="Arial Black"/>
        </w:rPr>
        <w:t>n</w:t>
      </w:r>
      <w:r>
        <w:rPr>
          <w:rFonts w:ascii="Arial Black"/>
        </w:rPr>
        <w:t>í</w:t>
      </w:r>
      <w:r>
        <w:rPr>
          <w:rFonts w:ascii="Arial Black"/>
        </w:rPr>
        <w:t xml:space="preserve"> org</w:t>
      </w:r>
      <w:r>
        <w:rPr>
          <w:rFonts w:ascii="Arial Black"/>
        </w:rPr>
        <w:t>á</w:t>
      </w:r>
      <w:r>
        <w:rPr>
          <w:rFonts w:ascii="Arial Black"/>
        </w:rPr>
        <w:t>n, kter</w:t>
      </w:r>
      <w:r>
        <w:rPr>
          <w:rFonts w:ascii="Arial Black"/>
        </w:rPr>
        <w:t>ý</w:t>
      </w:r>
      <w:r>
        <w:rPr>
          <w:rFonts w:ascii="Arial Black"/>
        </w:rPr>
        <w:t xml:space="preserve"> p</w:t>
      </w:r>
      <w:r>
        <w:rPr>
          <w:rFonts w:ascii="Arial Black"/>
        </w:rPr>
        <w:t>ř</w:t>
      </w:r>
      <w:r>
        <w:rPr>
          <w:rFonts w:ascii="Arial Black"/>
        </w:rPr>
        <w:t>ihl</w:t>
      </w:r>
      <w:r>
        <w:rPr>
          <w:rFonts w:ascii="Arial Black"/>
        </w:rPr>
        <w:t>áš</w:t>
      </w:r>
      <w:r>
        <w:rPr>
          <w:rFonts w:ascii="Arial Black"/>
        </w:rPr>
        <w:t>ku pod</w:t>
      </w:r>
      <w:r>
        <w:rPr>
          <w:rFonts w:ascii="Arial Black"/>
        </w:rPr>
        <w:t>á</w:t>
      </w:r>
      <w:r>
        <w:rPr>
          <w:rFonts w:ascii="Arial Black"/>
        </w:rPr>
        <w:t>v</w:t>
      </w:r>
      <w:r>
        <w:rPr>
          <w:rFonts w:ascii="Arial Black"/>
        </w:rPr>
        <w:t>á</w:t>
      </w:r>
      <w:r>
        <w:rPr>
          <w:rFonts w:ascii="Arial Black"/>
        </w:rPr>
        <w:t>, vybav</w:t>
      </w:r>
      <w:r>
        <w:rPr>
          <w:rFonts w:ascii="Arial Black"/>
        </w:rPr>
        <w:t>í</w:t>
      </w:r>
      <w:r>
        <w:rPr>
          <w:rFonts w:ascii="Arial Black"/>
        </w:rPr>
        <w:t xml:space="preserve"> </w:t>
      </w:r>
      <w:r>
        <w:rPr>
          <w:rFonts w:ascii="Arial Black"/>
        </w:rPr>
        <w:t>ž</w:t>
      </w:r>
      <w:r>
        <w:rPr>
          <w:rFonts w:ascii="Arial Black"/>
        </w:rPr>
        <w:t>adatele t</w:t>
      </w:r>
      <w:r>
        <w:rPr>
          <w:rFonts w:ascii="Arial Black"/>
        </w:rPr>
        <w:t>ě</w:t>
      </w:r>
      <w:r>
        <w:rPr>
          <w:rFonts w:ascii="Arial Black"/>
        </w:rPr>
        <w:t>mito dokumenty/informacemi:</w:t>
      </w:r>
    </w:p>
    <w:p w:rsidR="00752474" w:rsidRDefault="00E72397">
      <w:pPr>
        <w:pStyle w:val="Odstavecseseznamem"/>
        <w:numPr>
          <w:ilvl w:val="0"/>
          <w:numId w:val="2"/>
        </w:numPr>
        <w:tabs>
          <w:tab w:val="left" w:pos="833"/>
          <w:tab w:val="left" w:pos="834"/>
        </w:tabs>
        <w:spacing w:before="272"/>
        <w:rPr>
          <w:sz w:val="24"/>
        </w:rPr>
      </w:pPr>
      <w:r>
        <w:rPr>
          <w:sz w:val="24"/>
        </w:rPr>
        <w:t>všechny podstatné informace týkající se kurzu</w:t>
      </w:r>
    </w:p>
    <w:p w:rsidR="00752474" w:rsidRDefault="00E72397">
      <w:pPr>
        <w:pStyle w:val="Odstavecseseznamem"/>
        <w:numPr>
          <w:ilvl w:val="0"/>
          <w:numId w:val="2"/>
        </w:numPr>
        <w:tabs>
          <w:tab w:val="left" w:pos="833"/>
          <w:tab w:val="left" w:pos="834"/>
        </w:tabs>
        <w:ind w:right="758"/>
        <w:rPr>
          <w:sz w:val="24"/>
        </w:rPr>
      </w:pPr>
      <w:r>
        <w:rPr>
          <w:sz w:val="24"/>
        </w:rPr>
        <w:t>platné vydání normy IATF 16949 (včetně souvisejících výkladů a často kladených otázek)</w:t>
      </w:r>
    </w:p>
    <w:p w:rsidR="00752474" w:rsidRDefault="00E72397">
      <w:pPr>
        <w:pStyle w:val="Odstavecseseznamem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platné vydání pravidel IATF (včetně souvisejících výkladů a často kladených otázek)</w:t>
      </w:r>
    </w:p>
    <w:p w:rsidR="00752474" w:rsidRDefault="00E72397">
      <w:pPr>
        <w:pStyle w:val="Odstavecseseznamem"/>
        <w:numPr>
          <w:ilvl w:val="0"/>
          <w:numId w:val="2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platné vydání příručky auditora IATF pro IATF 16949</w:t>
      </w:r>
    </w:p>
    <w:p w:rsidR="00752474" w:rsidRDefault="00752474">
      <w:pPr>
        <w:pStyle w:val="Zkladntext"/>
        <w:spacing w:before="6"/>
        <w:rPr>
          <w:sz w:val="29"/>
        </w:rPr>
      </w:pPr>
    </w:p>
    <w:p w:rsidR="00752474" w:rsidRDefault="00E72397">
      <w:pPr>
        <w:pStyle w:val="Zkladntext"/>
        <w:spacing w:before="1"/>
        <w:ind w:left="113" w:right="548"/>
        <w:jc w:val="both"/>
        <w:rPr>
          <w:rFonts w:ascii="Arial Black"/>
        </w:rPr>
      </w:pPr>
      <w:r>
        <w:rPr>
          <w:rFonts w:ascii="Arial Black"/>
        </w:rPr>
        <w:t>Je nutn</w:t>
      </w:r>
      <w:r>
        <w:rPr>
          <w:rFonts w:ascii="Arial Black"/>
        </w:rPr>
        <w:t>é</w:t>
      </w:r>
      <w:r>
        <w:rPr>
          <w:rFonts w:ascii="Arial Black"/>
        </w:rPr>
        <w:t>, aby si uchaze</w:t>
      </w:r>
      <w:r>
        <w:rPr>
          <w:rFonts w:ascii="Arial Black"/>
        </w:rPr>
        <w:t>č</w:t>
      </w:r>
      <w:r>
        <w:rPr>
          <w:rFonts w:ascii="Arial Black"/>
        </w:rPr>
        <w:t xml:space="preserve"> v</w:t>
      </w:r>
      <w:r>
        <w:rPr>
          <w:rFonts w:ascii="Arial Black"/>
        </w:rPr>
        <w:t>ýš</w:t>
      </w:r>
      <w:r>
        <w:rPr>
          <w:rFonts w:ascii="Arial Black"/>
        </w:rPr>
        <w:t>e uveden</w:t>
      </w:r>
      <w:r>
        <w:rPr>
          <w:rFonts w:ascii="Arial Black"/>
        </w:rPr>
        <w:t>é</w:t>
      </w:r>
      <w:r>
        <w:rPr>
          <w:rFonts w:ascii="Arial Black"/>
        </w:rPr>
        <w:t xml:space="preserve"> materi</w:t>
      </w:r>
      <w:r>
        <w:rPr>
          <w:rFonts w:ascii="Arial Black"/>
        </w:rPr>
        <w:t>á</w:t>
      </w:r>
      <w:r>
        <w:rPr>
          <w:rFonts w:ascii="Arial Black"/>
        </w:rPr>
        <w:t>ly a dokumenty p</w:t>
      </w:r>
      <w:r>
        <w:rPr>
          <w:rFonts w:ascii="Arial Black"/>
        </w:rPr>
        <w:t>ř</w:t>
      </w:r>
      <w:r>
        <w:rPr>
          <w:rFonts w:ascii="Arial Black"/>
        </w:rPr>
        <w:t>ed kurzem prostudoval a sezn</w:t>
      </w:r>
      <w:r>
        <w:rPr>
          <w:rFonts w:ascii="Arial Black"/>
        </w:rPr>
        <w:t>á</w:t>
      </w:r>
      <w:r>
        <w:rPr>
          <w:rFonts w:ascii="Arial Black"/>
        </w:rPr>
        <w:t>mil se s jejich obsahem.</w:t>
      </w:r>
    </w:p>
    <w:p w:rsidR="00752474" w:rsidRDefault="00E72397">
      <w:pPr>
        <w:pStyle w:val="Zkladntext"/>
        <w:spacing w:before="226"/>
        <w:ind w:left="113" w:right="550"/>
        <w:jc w:val="both"/>
      </w:pPr>
      <w:r>
        <w:t xml:space="preserve">O přijetí do kurzu a ke zkoušce bude uchazeč vyrozuměn potvrzovacím e-mailem zaslaným na uvedenou adresu. Dokud toto potvrzení neobdržíte, nezajišťujte si, prosím, cestu ani ubytování. </w:t>
      </w:r>
    </w:p>
    <w:p w:rsidR="00752474" w:rsidRDefault="00E72397">
      <w:pPr>
        <w:pStyle w:val="Zkladntext"/>
        <w:spacing w:before="231"/>
        <w:ind w:left="113" w:right="550"/>
        <w:jc w:val="both"/>
      </w:pPr>
      <w:r>
        <w:t>Písemná zkouška se zaměřuje na normu IATF 16949, Pravidla IATF a důležité metody automobilového průmyslu (např. FMEA, MSA a SPC). Předpokládá se, že uchazeči mají o na začátku kurzu o výše uvedené problematice povědomí.</w:t>
      </w:r>
    </w:p>
    <w:p w:rsidR="00752474" w:rsidRDefault="00752474">
      <w:pPr>
        <w:jc w:val="both"/>
        <w:sectPr w:rsidR="00752474">
          <w:headerReference w:type="default" r:id="rId8"/>
          <w:footerReference w:type="default" r:id="rId9"/>
          <w:type w:val="continuous"/>
          <w:pgSz w:w="11910" w:h="16850"/>
          <w:pgMar w:top="1720" w:right="580" w:bottom="740" w:left="1020" w:header="852" w:footer="548" w:gutter="0"/>
          <w:pgNumType w:start="1"/>
          <w:cols w:space="708"/>
        </w:sectPr>
      </w:pPr>
    </w:p>
    <w:p w:rsidR="00752474" w:rsidRDefault="00752474">
      <w:pPr>
        <w:pStyle w:val="Zkladntext"/>
        <w:rPr>
          <w:sz w:val="20"/>
        </w:rPr>
      </w:pPr>
    </w:p>
    <w:p w:rsidR="00752474" w:rsidRDefault="00752474">
      <w:pPr>
        <w:pStyle w:val="Zkladntext"/>
        <w:spacing w:before="9"/>
      </w:pPr>
    </w:p>
    <w:p w:rsidR="00752474" w:rsidRDefault="00E72397">
      <w:pPr>
        <w:pStyle w:val="Nadpis1"/>
        <w:tabs>
          <w:tab w:val="left" w:pos="3728"/>
          <w:tab w:val="left" w:pos="9730"/>
        </w:tabs>
        <w:spacing w:before="93"/>
      </w:pPr>
      <w:r>
        <w:t>Datum a místo přihlášky: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2474" w:rsidRDefault="00752474">
      <w:pPr>
        <w:pStyle w:val="Zkladntext"/>
        <w:spacing w:before="2"/>
        <w:rPr>
          <w:b/>
        </w:rPr>
      </w:pPr>
    </w:p>
    <w:p w:rsidR="00752474" w:rsidRDefault="00E72397">
      <w:pPr>
        <w:ind w:left="113"/>
        <w:rPr>
          <w:b/>
          <w:sz w:val="24"/>
        </w:rPr>
      </w:pPr>
      <w:r>
        <w:rPr>
          <w:b/>
          <w:sz w:val="24"/>
        </w:rPr>
        <w:t>Údaje o certifikačním orgánu uznávaném IATF</w:t>
      </w:r>
    </w:p>
    <w:p w:rsidR="00752474" w:rsidRDefault="00E72397">
      <w:pPr>
        <w:spacing w:before="141"/>
        <w:ind w:left="113" w:right="548"/>
        <w:jc w:val="both"/>
        <w:rPr>
          <w:sz w:val="18"/>
        </w:rPr>
      </w:pPr>
      <w:r>
        <w:rPr>
          <w:sz w:val="18"/>
        </w:rPr>
        <w:t xml:space="preserve">(Prosím, uveďte celý </w:t>
      </w:r>
      <w:proofErr w:type="gramStart"/>
      <w:r>
        <w:rPr>
          <w:sz w:val="18"/>
        </w:rPr>
        <w:t>název</w:t>
      </w:r>
      <w:proofErr w:type="gramEnd"/>
      <w:r>
        <w:rPr>
          <w:sz w:val="18"/>
        </w:rPr>
        <w:t xml:space="preserve"> CO a nepoužívejte zkratky.) Neuvádějte, prosím, názvy oddělení/poboček certifikačního orgánu uznávaného IATF. Níže uvedené údaje budou následně použity pro zápis do databáze IATF:</w:t>
      </w:r>
    </w:p>
    <w:p w:rsidR="00752474" w:rsidRDefault="00752474">
      <w:pPr>
        <w:pStyle w:val="Zkladntext"/>
        <w:spacing w:before="8"/>
        <w:rPr>
          <w:sz w:val="23"/>
        </w:rPr>
      </w:pPr>
    </w:p>
    <w:p w:rsidR="00752474" w:rsidRDefault="00AD5D71">
      <w:pPr>
        <w:pStyle w:val="Zkladntext"/>
        <w:ind w:left="113"/>
        <w:jc w:val="both"/>
      </w:pPr>
      <w:r>
        <w:pict>
          <v:line id="_x0000_s1145" style="position:absolute;left:0;text-align:left;z-index:251643392;mso-position-horizontal-relative:page" from="237.45pt,1.9pt" to="534.45pt,1.9pt">
            <w10:wrap anchorx="page"/>
          </v:line>
        </w:pict>
      </w:r>
      <w:r w:rsidR="00E72397">
        <w:t>Název:</w:t>
      </w:r>
    </w:p>
    <w:p w:rsidR="00752474" w:rsidRDefault="00AD5D71">
      <w:pPr>
        <w:pStyle w:val="Zkladntext"/>
        <w:spacing w:before="139"/>
        <w:ind w:left="113"/>
        <w:jc w:val="both"/>
      </w:pPr>
      <w:r>
        <w:pict>
          <v:line id="_x0000_s1144" style="position:absolute;left:0;text-align:left;z-index:251644416;mso-position-horizontal-relative:page" from="237.45pt,8.85pt" to="534.45pt,8.85pt">
            <w10:wrap anchorx="page"/>
          </v:line>
        </w:pict>
      </w:r>
      <w:r w:rsidR="00E72397">
        <w:t>Ulice:</w:t>
      </w:r>
    </w:p>
    <w:p w:rsidR="00752474" w:rsidRDefault="00AD5D71">
      <w:pPr>
        <w:pStyle w:val="Zkladntext"/>
        <w:spacing w:before="137"/>
        <w:ind w:left="113"/>
        <w:jc w:val="both"/>
      </w:pPr>
      <w:r>
        <w:pict>
          <v:line id="_x0000_s1143" style="position:absolute;left:0;text-align:left;z-index:251645440;mso-position-horizontal-relative:page" from="237.45pt,8.9pt" to="534.45pt,8.9pt">
            <w10:wrap anchorx="page"/>
          </v:line>
        </w:pict>
      </w:r>
      <w:r w:rsidR="00E72397">
        <w:t>PSČ, město:</w:t>
      </w:r>
    </w:p>
    <w:p w:rsidR="00752474" w:rsidRDefault="00AD5D71">
      <w:pPr>
        <w:pStyle w:val="Zkladntext"/>
        <w:spacing w:before="140"/>
        <w:ind w:left="113"/>
        <w:jc w:val="both"/>
      </w:pPr>
      <w:r>
        <w:pict>
          <v:line id="_x0000_s1142" style="position:absolute;left:0;text-align:left;z-index:251646464;mso-position-horizontal-relative:page" from="237.45pt,9.05pt" to="534.45pt,9.05pt">
            <w10:wrap anchorx="page"/>
          </v:line>
        </w:pict>
      </w:r>
      <w:r w:rsidR="00E72397">
        <w:t>Země:</w:t>
      </w:r>
    </w:p>
    <w:p w:rsidR="00752474" w:rsidRDefault="00AD5D71">
      <w:pPr>
        <w:pStyle w:val="Zkladntext"/>
        <w:spacing w:before="137"/>
        <w:ind w:left="113"/>
        <w:jc w:val="both"/>
      </w:pPr>
      <w:r>
        <w:pict>
          <v:line id="_x0000_s1141" style="position:absolute;left:0;text-align:left;z-index:251650560;mso-position-horizontal-relative:page" from="237.45pt,9pt" to="534.45pt,9pt">
            <w10:wrap anchorx="page"/>
          </v:line>
        </w:pict>
      </w:r>
      <w:r w:rsidR="00E72397">
        <w:t>Kontaktní osoba:</w:t>
      </w:r>
    </w:p>
    <w:p w:rsidR="00752474" w:rsidRDefault="00AD5D71">
      <w:pPr>
        <w:pStyle w:val="Zkladntext"/>
        <w:spacing w:before="139"/>
        <w:ind w:left="113"/>
        <w:jc w:val="both"/>
      </w:pPr>
      <w:r>
        <w:pict>
          <v:line id="_x0000_s1140" style="position:absolute;left:0;text-align:left;z-index:251647488;mso-position-horizontal-relative:page" from="237.45pt,9.15pt" to="534.45pt,9.15pt">
            <w10:wrap anchorx="page"/>
          </v:line>
        </w:pict>
      </w:r>
      <w:r w:rsidR="00E72397">
        <w:t>Pozice / titul:</w:t>
      </w:r>
    </w:p>
    <w:p w:rsidR="00752474" w:rsidRDefault="00AD5D71">
      <w:pPr>
        <w:pStyle w:val="Zkladntext"/>
        <w:spacing w:before="137"/>
        <w:ind w:left="113"/>
        <w:jc w:val="both"/>
      </w:pPr>
      <w:r>
        <w:pict>
          <v:line id="_x0000_s1139" style="position:absolute;left:0;text-align:left;z-index:251648512;mso-position-horizontal-relative:page" from="237.45pt,9.2pt" to="534.45pt,9.2pt">
            <w10:wrap anchorx="page"/>
          </v:line>
        </w:pict>
      </w:r>
      <w:r w:rsidR="00E72397">
        <w:t>E-mailová adresa:</w:t>
      </w:r>
    </w:p>
    <w:p w:rsidR="00752474" w:rsidRDefault="00AD5D71">
      <w:pPr>
        <w:pStyle w:val="Zkladntext"/>
        <w:spacing w:before="137"/>
        <w:ind w:left="113"/>
        <w:jc w:val="both"/>
      </w:pPr>
      <w:r>
        <w:pict>
          <v:line id="_x0000_s1138" style="position:absolute;left:0;text-align:left;z-index:251649536;mso-position-horizontal-relative:page" from="237.45pt,9.35pt" to="534.45pt,9.35pt">
            <w10:wrap anchorx="page"/>
          </v:line>
        </w:pict>
      </w:r>
      <w:r w:rsidR="00E72397">
        <w:t>Telefonní číslo:</w:t>
      </w:r>
    </w:p>
    <w:p w:rsidR="00752474" w:rsidRDefault="00752474">
      <w:pPr>
        <w:pStyle w:val="Zkladntext"/>
        <w:rPr>
          <w:sz w:val="26"/>
        </w:rPr>
      </w:pPr>
    </w:p>
    <w:p w:rsidR="00752474" w:rsidRDefault="00752474">
      <w:pPr>
        <w:pStyle w:val="Zkladntext"/>
        <w:spacing w:before="2"/>
        <w:rPr>
          <w:sz w:val="22"/>
        </w:rPr>
      </w:pPr>
    </w:p>
    <w:p w:rsidR="00752474" w:rsidRDefault="00E72397">
      <w:pPr>
        <w:pStyle w:val="Nadpis1"/>
        <w:jc w:val="both"/>
      </w:pPr>
      <w:r>
        <w:t>Cena</w:t>
      </w:r>
    </w:p>
    <w:p w:rsidR="00752474" w:rsidRDefault="00E72397">
      <w:pPr>
        <w:pStyle w:val="Zkladntext"/>
        <w:spacing w:before="135"/>
        <w:ind w:left="113" w:right="746"/>
      </w:pPr>
      <w:r>
        <w:t>Výše ceny kurzu závisí na zemi, ve které se odehraje. Více informací poskytne VDA QMC.</w:t>
      </w:r>
    </w:p>
    <w:p w:rsidR="00752474" w:rsidRDefault="00752474">
      <w:pPr>
        <w:pStyle w:val="Zkladntext"/>
      </w:pPr>
    </w:p>
    <w:p w:rsidR="00752474" w:rsidRDefault="00E72397">
      <w:pPr>
        <w:pStyle w:val="Zkladntext"/>
        <w:ind w:left="113" w:right="746"/>
      </w:pPr>
      <w:r>
        <w:t>Peníze uhraďte bankovním převodem na náš účet neprodleně po přijetí faktury, a to to v plné výši.</w:t>
      </w:r>
    </w:p>
    <w:p w:rsidR="00752474" w:rsidRDefault="00752474">
      <w:pPr>
        <w:pStyle w:val="Zkladntext"/>
        <w:rPr>
          <w:sz w:val="20"/>
        </w:rPr>
      </w:pPr>
    </w:p>
    <w:p w:rsidR="00752474" w:rsidRDefault="00752474">
      <w:pPr>
        <w:pStyle w:val="Zkladntext"/>
        <w:spacing w:before="1"/>
        <w:rPr>
          <w:sz w:val="20"/>
        </w:rPr>
      </w:pPr>
    </w:p>
    <w:p w:rsidR="00752474" w:rsidRDefault="00AD5D71">
      <w:pPr>
        <w:spacing w:before="93"/>
        <w:ind w:left="473"/>
      </w:pPr>
      <w:r>
        <w:pict>
          <v:rect id="_x0000_s1137" style="position:absolute;left:0;text-align:left;margin-left:57.75pt;margin-top:5.85pt;width:10.3pt;height:10.3pt;z-index:251641344;mso-position-horizontal-relative:page" filled="f" strokeweight=".72pt">
            <w10:wrap anchorx="page"/>
          </v:rect>
        </w:pict>
      </w:r>
      <w:r w:rsidR="00E72397">
        <w:t>Fakturační adresa - viz. výše</w:t>
      </w:r>
    </w:p>
    <w:p w:rsidR="00752474" w:rsidRDefault="00AD5D71">
      <w:pPr>
        <w:spacing w:before="124"/>
        <w:ind w:left="473"/>
      </w:pPr>
      <w:r>
        <w:pict>
          <v:rect id="_x0000_s1136" style="position:absolute;left:0;text-align:left;margin-left:57.75pt;margin-top:7.5pt;width:10.3pt;height:10.3pt;z-index:251642368;mso-position-horizontal-relative:page" filled="f" strokeweight=".72pt">
            <w10:wrap anchorx="page"/>
          </v:rect>
        </w:pict>
      </w:r>
      <w:r w:rsidR="00E72397">
        <w:t>Fakturu, prosím, zašlete na uvedenou adresu:</w:t>
      </w:r>
    </w:p>
    <w:p w:rsidR="00752474" w:rsidRDefault="00752474">
      <w:pPr>
        <w:pStyle w:val="Zkladntext"/>
      </w:pPr>
    </w:p>
    <w:p w:rsidR="00752474" w:rsidRDefault="00AD5D71">
      <w:pPr>
        <w:pStyle w:val="Zkladntext"/>
        <w:spacing w:before="141"/>
        <w:ind w:left="113"/>
      </w:pPr>
      <w:r>
        <w:pict>
          <v:line id="_x0000_s1135" style="position:absolute;left:0;text-align:left;z-index:251654656;mso-position-horizontal-relative:page" from="237.45pt,15.8pt" to="534.45pt,15.8pt">
            <w10:wrap anchorx="page"/>
          </v:line>
        </w:pict>
      </w:r>
      <w:r w:rsidR="00E72397">
        <w:t>Název společnosti:</w:t>
      </w:r>
    </w:p>
    <w:p w:rsidR="00752474" w:rsidRDefault="00AD5D71">
      <w:pPr>
        <w:pStyle w:val="Zkladntext"/>
        <w:spacing w:before="139"/>
        <w:ind w:left="113"/>
      </w:pPr>
      <w:r>
        <w:pict>
          <v:line id="_x0000_s1134" style="position:absolute;left:0;text-align:left;z-index:251651584;mso-position-horizontal-relative:page" from="237.45pt,15.75pt" to="534.45pt,15.75pt">
            <w10:wrap anchorx="page"/>
          </v:line>
        </w:pict>
      </w:r>
      <w:r w:rsidR="00E72397">
        <w:t>Ulice:</w:t>
      </w:r>
    </w:p>
    <w:p w:rsidR="00752474" w:rsidRDefault="00AD5D71">
      <w:pPr>
        <w:pStyle w:val="Zkladntext"/>
        <w:spacing w:before="137"/>
        <w:ind w:left="113"/>
      </w:pPr>
      <w:r>
        <w:pict>
          <v:line id="_x0000_s1133" style="position:absolute;left:0;text-align:left;z-index:251652608;mso-position-horizontal-relative:page" from="237.45pt,15.8pt" to="534.45pt,15.8pt">
            <w10:wrap anchorx="page"/>
          </v:line>
        </w:pict>
      </w:r>
      <w:r w:rsidR="00E72397">
        <w:t>PSČ, město:</w:t>
      </w:r>
    </w:p>
    <w:p w:rsidR="00752474" w:rsidRDefault="00AD5D71">
      <w:pPr>
        <w:pStyle w:val="Zkladntext"/>
        <w:spacing w:before="137"/>
        <w:ind w:left="113"/>
      </w:pPr>
      <w:r>
        <w:pict>
          <v:line id="_x0000_s1132" style="position:absolute;left:0;text-align:left;z-index:251653632;mso-position-horizontal-relative:page" from="237.45pt,16pt" to="534.45pt,16pt">
            <w10:wrap anchorx="page"/>
          </v:line>
        </w:pict>
      </w:r>
      <w:r w:rsidR="00E72397">
        <w:t>Země:</w:t>
      </w:r>
    </w:p>
    <w:p w:rsidR="00752474" w:rsidRDefault="00752474">
      <w:pPr>
        <w:pStyle w:val="Zkladntext"/>
        <w:rPr>
          <w:sz w:val="26"/>
        </w:rPr>
      </w:pPr>
    </w:p>
    <w:p w:rsidR="00752474" w:rsidRDefault="00752474">
      <w:pPr>
        <w:pStyle w:val="Zkladntext"/>
        <w:rPr>
          <w:sz w:val="26"/>
        </w:rPr>
      </w:pPr>
    </w:p>
    <w:p w:rsidR="00752474" w:rsidRDefault="00E72397">
      <w:pPr>
        <w:pStyle w:val="Nadpis1"/>
        <w:spacing w:before="233"/>
      </w:pPr>
      <w:r>
        <w:t>Registrační a platební podmínky</w:t>
      </w:r>
    </w:p>
    <w:p w:rsidR="00752474" w:rsidRDefault="00E72397">
      <w:pPr>
        <w:pStyle w:val="Zkladntext"/>
        <w:spacing w:before="135"/>
        <w:ind w:left="113"/>
      </w:pPr>
      <w:r>
        <w:t>Informace o způsobu registrace, platebních podmínkách a postup při rušení/přehlášení jsou uvedeny v registračních a platebních podmínkách.</w:t>
      </w:r>
    </w:p>
    <w:p w:rsidR="00752474" w:rsidRDefault="00752474">
      <w:pPr>
        <w:pStyle w:val="Zkladntext"/>
        <w:spacing w:before="11"/>
        <w:rPr>
          <w:sz w:val="23"/>
        </w:rPr>
      </w:pPr>
    </w:p>
    <w:p w:rsidR="00752474" w:rsidRDefault="00AD5D71">
      <w:pPr>
        <w:pStyle w:val="Zkladntext"/>
        <w:ind w:left="113"/>
      </w:pPr>
      <w:hyperlink r:id="rId10">
        <w:r w:rsidR="00E72397">
          <w:t>Navštivte, prosím, naše internetové stránky http://www.vda-qmc.de</w:t>
        </w:r>
      </w:hyperlink>
      <w:r w:rsidR="00E72397">
        <w:t>, kde naleznete další podrobnosti.</w:t>
      </w:r>
    </w:p>
    <w:p w:rsidR="00752474" w:rsidRDefault="00752474">
      <w:pPr>
        <w:sectPr w:rsidR="00752474">
          <w:pgSz w:w="11910" w:h="16850"/>
          <w:pgMar w:top="1780" w:right="580" w:bottom="740" w:left="1020" w:header="852" w:footer="548" w:gutter="0"/>
          <w:cols w:space="708"/>
        </w:sectPr>
      </w:pPr>
    </w:p>
    <w:p w:rsidR="00752474" w:rsidRDefault="00752474">
      <w:pPr>
        <w:pStyle w:val="Zkladntext"/>
        <w:rPr>
          <w:sz w:val="20"/>
        </w:rPr>
      </w:pPr>
    </w:p>
    <w:p w:rsidR="00752474" w:rsidRDefault="00752474">
      <w:pPr>
        <w:pStyle w:val="Zkladntext"/>
        <w:spacing w:before="9"/>
      </w:pPr>
    </w:p>
    <w:p w:rsidR="00752474" w:rsidRDefault="00AD5D71">
      <w:pPr>
        <w:pStyle w:val="Zkladntext"/>
        <w:tabs>
          <w:tab w:val="left" w:pos="4358"/>
          <w:tab w:val="left" w:pos="9730"/>
        </w:tabs>
        <w:spacing w:before="93" w:line="360" w:lineRule="auto"/>
        <w:ind w:left="113" w:right="574"/>
        <w:jc w:val="both"/>
      </w:pPr>
      <w:r>
        <w:pict>
          <v:line id="_x0000_s1131" style="position:absolute;left:0;text-align:left;z-index:-251644416;mso-position-horizontal-relative:page" from="269pt,103.8pt" to="534.5pt,103.8pt">
            <w10:wrap anchorx="page"/>
          </v:line>
        </w:pict>
      </w:r>
      <w:r w:rsidR="00E72397">
        <w:t xml:space="preserve">Křestní (a prostřední) jméno </w:t>
      </w:r>
      <w:proofErr w:type="gramStart"/>
      <w:r w:rsidR="00E72397">
        <w:t xml:space="preserve">auditora:   </w:t>
      </w:r>
      <w:proofErr w:type="gramEnd"/>
      <w:r w:rsidR="00E72397">
        <w:t xml:space="preserve">     </w:t>
      </w:r>
      <w:r w:rsidR="00E72397">
        <w:rPr>
          <w:u w:val="single"/>
        </w:rPr>
        <w:t xml:space="preserve"> </w:t>
      </w:r>
      <w:r w:rsidR="00E72397">
        <w:rPr>
          <w:u w:val="single"/>
        </w:rPr>
        <w:tab/>
      </w:r>
      <w:r w:rsidR="00E72397">
        <w:t xml:space="preserve"> Příjmení auditora (a titul):</w:t>
      </w:r>
      <w:r w:rsidR="00E72397">
        <w:tab/>
      </w:r>
      <w:r w:rsidR="00E72397">
        <w:rPr>
          <w:u w:val="single"/>
        </w:rPr>
        <w:t xml:space="preserve"> </w:t>
      </w:r>
      <w:r w:rsidR="00E72397">
        <w:rPr>
          <w:u w:val="single"/>
        </w:rPr>
        <w:tab/>
      </w:r>
      <w:r w:rsidR="00E72397">
        <w:t xml:space="preserve"> E-mailová adresa auditora:</w:t>
      </w:r>
      <w:r w:rsidR="00E72397">
        <w:tab/>
      </w:r>
      <w:r w:rsidR="00E72397">
        <w:rPr>
          <w:u w:val="single"/>
        </w:rPr>
        <w:t xml:space="preserve"> </w:t>
      </w:r>
      <w:r w:rsidR="00E72397">
        <w:rPr>
          <w:u w:val="single"/>
        </w:rPr>
        <w:tab/>
      </w:r>
      <w:r w:rsidR="00E72397">
        <w:t xml:space="preserve"> Název společnosti:</w:t>
      </w:r>
      <w:r w:rsidR="00E72397">
        <w:tab/>
      </w:r>
      <w:r w:rsidR="00E72397">
        <w:rPr>
          <w:u w:val="single"/>
        </w:rPr>
        <w:t xml:space="preserve"> </w:t>
      </w:r>
      <w:r w:rsidR="00E72397">
        <w:rPr>
          <w:u w:val="single"/>
        </w:rPr>
        <w:tab/>
      </w:r>
      <w:r w:rsidR="00E72397">
        <w:t xml:space="preserve"> Funkce:</w:t>
      </w:r>
    </w:p>
    <w:p w:rsidR="00752474" w:rsidRDefault="00752474">
      <w:pPr>
        <w:pStyle w:val="Zkladntext"/>
        <w:rPr>
          <w:sz w:val="26"/>
        </w:rPr>
      </w:pPr>
    </w:p>
    <w:p w:rsidR="00752474" w:rsidRDefault="00752474">
      <w:pPr>
        <w:pStyle w:val="Zkladntext"/>
        <w:rPr>
          <w:sz w:val="26"/>
        </w:rPr>
      </w:pPr>
    </w:p>
    <w:p w:rsidR="00752474" w:rsidRDefault="00E72397">
      <w:pPr>
        <w:pStyle w:val="Zkladntext"/>
        <w:spacing w:before="232"/>
        <w:ind w:left="113"/>
        <w:jc w:val="both"/>
      </w:pPr>
      <w:r>
        <w:rPr>
          <w:u w:val="single"/>
        </w:rPr>
        <w:t>Pracovní adresa auditora:</w:t>
      </w:r>
    </w:p>
    <w:p w:rsidR="00752474" w:rsidRDefault="00752474">
      <w:pPr>
        <w:pStyle w:val="Zkladntext"/>
        <w:spacing w:before="2"/>
        <w:rPr>
          <w:sz w:val="16"/>
        </w:rPr>
      </w:pPr>
    </w:p>
    <w:p w:rsidR="00752474" w:rsidRDefault="00E72397">
      <w:pPr>
        <w:pStyle w:val="Zkladntext"/>
        <w:tabs>
          <w:tab w:val="left" w:pos="4345"/>
          <w:tab w:val="left" w:pos="9717"/>
        </w:tabs>
        <w:spacing w:before="92"/>
        <w:ind w:left="113"/>
      </w:pPr>
      <w:r>
        <w:t>Ulice: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2474" w:rsidRDefault="00E72397">
      <w:pPr>
        <w:pStyle w:val="Zkladntext"/>
        <w:tabs>
          <w:tab w:val="left" w:pos="4345"/>
          <w:tab w:val="left" w:pos="9717"/>
        </w:tabs>
        <w:spacing w:before="137"/>
        <w:ind w:left="113"/>
      </w:pPr>
      <w:r>
        <w:t>Město: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2474" w:rsidRDefault="00E72397">
      <w:pPr>
        <w:pStyle w:val="Zkladntext"/>
        <w:tabs>
          <w:tab w:val="left" w:pos="4345"/>
          <w:tab w:val="left" w:pos="9717"/>
        </w:tabs>
        <w:spacing w:before="139"/>
        <w:ind w:left="113"/>
      </w:pPr>
      <w:r>
        <w:t>PSČ: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2474" w:rsidRDefault="00E72397">
      <w:pPr>
        <w:pStyle w:val="Zkladntext"/>
        <w:tabs>
          <w:tab w:val="left" w:pos="4345"/>
          <w:tab w:val="left" w:pos="9717"/>
        </w:tabs>
        <w:spacing w:before="137"/>
        <w:ind w:left="113"/>
      </w:pPr>
      <w:r>
        <w:t xml:space="preserve">Země: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2474" w:rsidRDefault="00E72397">
      <w:pPr>
        <w:pStyle w:val="Zkladntext"/>
        <w:tabs>
          <w:tab w:val="left" w:pos="4345"/>
          <w:tab w:val="left" w:pos="9717"/>
        </w:tabs>
        <w:spacing w:before="139"/>
        <w:ind w:left="113"/>
      </w:pPr>
      <w:r>
        <w:t>Stát: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2474" w:rsidRDefault="00E72397">
      <w:pPr>
        <w:pStyle w:val="Zkladntext"/>
        <w:tabs>
          <w:tab w:val="left" w:pos="4345"/>
          <w:tab w:val="left" w:pos="9717"/>
        </w:tabs>
        <w:spacing w:before="137"/>
        <w:ind w:left="113"/>
      </w:pPr>
      <w:r>
        <w:t>Telefonní číslo: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2474" w:rsidRDefault="00752474">
      <w:pPr>
        <w:pStyle w:val="Zkladntext"/>
        <w:rPr>
          <w:sz w:val="26"/>
        </w:rPr>
      </w:pPr>
    </w:p>
    <w:p w:rsidR="00752474" w:rsidRDefault="00752474">
      <w:pPr>
        <w:pStyle w:val="Zkladntext"/>
        <w:rPr>
          <w:sz w:val="26"/>
        </w:rPr>
      </w:pPr>
    </w:p>
    <w:p w:rsidR="00752474" w:rsidRDefault="00752474">
      <w:pPr>
        <w:pStyle w:val="Zkladntext"/>
        <w:spacing w:before="8"/>
        <w:rPr>
          <w:sz w:val="31"/>
        </w:rPr>
      </w:pPr>
    </w:p>
    <w:p w:rsidR="00752474" w:rsidRDefault="00E72397">
      <w:pPr>
        <w:pStyle w:val="Zkladntext"/>
        <w:spacing w:before="1"/>
        <w:ind w:left="113"/>
      </w:pPr>
      <w:r>
        <w:rPr>
          <w:u w:val="single"/>
        </w:rPr>
        <w:t>Termín kurzu:</w:t>
      </w:r>
    </w:p>
    <w:p w:rsidR="00752474" w:rsidRDefault="00752474">
      <w:pPr>
        <w:pStyle w:val="Zkladntext"/>
        <w:spacing w:before="11"/>
        <w:rPr>
          <w:sz w:val="15"/>
        </w:rPr>
      </w:pPr>
    </w:p>
    <w:p w:rsidR="00752474" w:rsidRDefault="00E72397">
      <w:pPr>
        <w:pStyle w:val="Zkladntext"/>
        <w:spacing w:before="92"/>
        <w:ind w:left="113" w:right="551"/>
        <w:jc w:val="both"/>
      </w:pPr>
      <w:r>
        <w:t xml:space="preserve">Místo v kurzu bude rezervováno jmenovitě a okamžitě po kladném posouzení </w:t>
      </w:r>
      <w:hyperlink r:id="rId11">
        <w:r>
          <w:t>přihlášky.</w:t>
        </w:r>
      </w:hyperlink>
      <w:hyperlink r:id="rId12">
        <w:r>
          <w:t xml:space="preserve"> Na internetové adrese http://www.vda-qmc.de</w:t>
        </w:r>
      </w:hyperlink>
      <w:r>
        <w:t xml:space="preserve"> najdete další informace o plánovaných a volných termínech.</w:t>
      </w:r>
    </w:p>
    <w:p w:rsidR="00752474" w:rsidRDefault="00752474">
      <w:pPr>
        <w:pStyle w:val="Zkladntext"/>
        <w:rPr>
          <w:sz w:val="26"/>
        </w:rPr>
      </w:pPr>
    </w:p>
    <w:p w:rsidR="00752474" w:rsidRDefault="00752474">
      <w:pPr>
        <w:pStyle w:val="Zkladntext"/>
        <w:rPr>
          <w:sz w:val="26"/>
        </w:rPr>
      </w:pPr>
    </w:p>
    <w:p w:rsidR="00752474" w:rsidRDefault="00AD5D71" w:rsidP="00103F48">
      <w:pPr>
        <w:pStyle w:val="Nadpis1"/>
        <w:spacing w:before="233" w:line="360" w:lineRule="auto"/>
        <w:ind w:left="2093" w:right="6974"/>
        <w:jc w:val="both"/>
        <w:sectPr w:rsidR="00752474">
          <w:pgSz w:w="11910" w:h="16850"/>
          <w:pgMar w:top="1780" w:right="580" w:bottom="740" w:left="1020" w:header="852" w:footer="548" w:gutter="0"/>
          <w:cols w:space="708"/>
        </w:sectPr>
      </w:pPr>
      <w:r>
        <w:pict>
          <v:line id="_x0000_s1128" style="position:absolute;left:0;text-align:left;z-index:251656704;mso-position-horizontal-relative:page" from="275.15pt,49.8pt" to="540.65pt,49.8pt">
            <w10:wrap anchorx="page"/>
          </v:line>
        </w:pict>
      </w:r>
      <w:r>
        <w:pict>
          <v:line id="_x0000_s1130" style="position:absolute;left:0;text-align:left;z-index:-251643392;mso-wrap-distance-left:0;mso-wrap-distance-right:0;mso-position-horizontal-relative:page" from="273.9pt,77.7pt" to="539.4pt,77.7pt">
            <w10:wrap type="topAndBottom" anchorx="page"/>
          </v:line>
        </w:pict>
      </w:r>
      <w:r>
        <w:pict>
          <v:line id="_x0000_s1129" style="position:absolute;left:0;text-align:left;z-index:251655680;mso-position-horizontal-relative:page" from="273.9pt,19.65pt" to="539.4pt,19.65pt">
            <w10:wrap anchorx="page"/>
          </v:line>
        </w:pict>
      </w:r>
      <w:r w:rsidR="00E72397">
        <w:t xml:space="preserve">1.volba: </w:t>
      </w:r>
      <w:r w:rsidR="00AF1AE0">
        <w:br/>
      </w:r>
      <w:r w:rsidR="00E72397">
        <w:t>2.volba:</w:t>
      </w:r>
      <w:r w:rsidR="00103F48">
        <w:br/>
      </w:r>
      <w:r w:rsidR="00E72397">
        <w:t>3.volba:</w:t>
      </w:r>
    </w:p>
    <w:p w:rsidR="00752474" w:rsidRDefault="00752474">
      <w:pPr>
        <w:pStyle w:val="Zkladntext"/>
        <w:spacing w:before="9"/>
        <w:rPr>
          <w:b/>
          <w:sz w:val="20"/>
        </w:rPr>
      </w:pPr>
    </w:p>
    <w:p w:rsidR="00752474" w:rsidRDefault="00E72397">
      <w:pPr>
        <w:spacing w:before="93"/>
        <w:ind w:left="113"/>
        <w:rPr>
          <w:b/>
          <w:sz w:val="24"/>
        </w:rPr>
      </w:pPr>
      <w:r>
        <w:rPr>
          <w:b/>
          <w:sz w:val="24"/>
        </w:rPr>
        <w:t>Seznam, který je třeba vyplnit pro přihlášení a přijetí do kurzu a ke zkoušce:</w:t>
      </w:r>
    </w:p>
    <w:p w:rsidR="00752474" w:rsidRDefault="00E72397">
      <w:pPr>
        <w:spacing w:before="207"/>
        <w:ind w:left="113"/>
        <w:rPr>
          <w:i/>
          <w:sz w:val="18"/>
        </w:rPr>
      </w:pPr>
      <w:r>
        <w:rPr>
          <w:i/>
          <w:sz w:val="18"/>
        </w:rPr>
        <w:t>(Zaškrtněte, prosím, příslušná okýnka a přiložte důkazy. Podepisuje žadatel a kontaktní osoba CO.)</w:t>
      </w:r>
    </w:p>
    <w:p w:rsidR="00752474" w:rsidRDefault="00752474">
      <w:pPr>
        <w:pStyle w:val="Zkladntext"/>
        <w:spacing w:before="4"/>
        <w:rPr>
          <w:i/>
          <w:sz w:val="20"/>
        </w:rPr>
      </w:pPr>
    </w:p>
    <w:p w:rsidR="00752474" w:rsidRDefault="00E72397">
      <w:pPr>
        <w:pStyle w:val="Zkladntext"/>
        <w:tabs>
          <w:tab w:val="left" w:pos="3743"/>
          <w:tab w:val="left" w:pos="9745"/>
        </w:tabs>
        <w:spacing w:line="357" w:lineRule="auto"/>
        <w:ind w:left="113" w:right="559"/>
        <w:jc w:val="both"/>
      </w:pPr>
      <w:r>
        <w:t xml:space="preserve">Příjmení, křestní jméno </w:t>
      </w:r>
      <w:proofErr w:type="gramStart"/>
      <w:r>
        <w:t xml:space="preserve">auditora:   </w:t>
      </w:r>
      <w:proofErr w:type="gramEnd"/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Datum narození: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Certifikační orgán: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2474" w:rsidRDefault="00752474">
      <w:pPr>
        <w:pStyle w:val="Zkladntext"/>
        <w:spacing w:before="6"/>
        <w:rPr>
          <w:sz w:val="36"/>
        </w:rPr>
      </w:pPr>
    </w:p>
    <w:p w:rsidR="00752474" w:rsidRDefault="00E72397">
      <w:pPr>
        <w:pStyle w:val="Nadpis1"/>
        <w:numPr>
          <w:ilvl w:val="0"/>
          <w:numId w:val="1"/>
        </w:numPr>
        <w:tabs>
          <w:tab w:val="left" w:pos="383"/>
        </w:tabs>
      </w:pPr>
      <w:r>
        <w:t>Přihlášení</w:t>
      </w:r>
    </w:p>
    <w:p w:rsidR="00752474" w:rsidRDefault="00AD5D71">
      <w:pPr>
        <w:spacing w:before="138"/>
        <w:ind w:left="818"/>
        <w:rPr>
          <w:sz w:val="20"/>
        </w:rPr>
      </w:pPr>
      <w:r>
        <w:pict>
          <v:rect id="_x0000_s1127" style="position:absolute;left:0;text-align:left;margin-left:70.95pt;margin-top:8pt;width:9.25pt;height:9.25pt;z-index:251657728;mso-position-horizontal-relative:page" filled="f" strokeweight=".72pt">
            <w10:wrap anchorx="page"/>
          </v:rect>
        </w:pict>
      </w:r>
      <w:r w:rsidR="00E72397">
        <w:rPr>
          <w:sz w:val="20"/>
        </w:rPr>
        <w:t>kontaktní osoba certifikačního orgánu.</w:t>
      </w:r>
    </w:p>
    <w:p w:rsidR="00752474" w:rsidRDefault="00752474">
      <w:pPr>
        <w:pStyle w:val="Zkladntext"/>
      </w:pPr>
    </w:p>
    <w:p w:rsidR="00752474" w:rsidRDefault="00AD5D71">
      <w:pPr>
        <w:pStyle w:val="Nadpis1"/>
        <w:numPr>
          <w:ilvl w:val="0"/>
          <w:numId w:val="1"/>
        </w:numPr>
        <w:tabs>
          <w:tab w:val="left" w:pos="382"/>
        </w:tabs>
        <w:spacing w:line="242" w:lineRule="auto"/>
        <w:ind w:right="243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470.4pt;margin-top:1.9pt;width:90.9pt;height:11.65pt;z-index:251671040;mso-position-horizontal-relative:page" filled="f" strokecolor="red" strokeweight=".24pt">
            <v:textbox inset="0,0,0,0">
              <w:txbxContent>
                <w:p w:rsidR="00752474" w:rsidRDefault="00E72397">
                  <w:pPr>
                    <w:spacing w:line="227" w:lineRule="exact"/>
                    <w:rPr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připojte přílohu 1</w:t>
                  </w:r>
                </w:p>
              </w:txbxContent>
            </v:textbox>
            <w10:wrap anchorx="page"/>
          </v:shape>
        </w:pict>
      </w:r>
      <w:r w:rsidR="00E72397">
        <w:t>Důkaz o kvalifikaci dle ISO/IEC 17021 a splnění požadavků akreditačního orgánu na provádění auditů dle ISO 9001</w:t>
      </w:r>
    </w:p>
    <w:p w:rsidR="00752474" w:rsidRDefault="00AD5D71">
      <w:pPr>
        <w:spacing w:before="133" w:line="360" w:lineRule="auto"/>
        <w:ind w:left="821" w:right="6103"/>
        <w:rPr>
          <w:sz w:val="20"/>
        </w:rPr>
      </w:pPr>
      <w:r>
        <w:pict>
          <v:rect id="_x0000_s1125" style="position:absolute;left:0;text-align:left;margin-left:70.95pt;margin-top:7.75pt;width:9.25pt;height:9.25pt;z-index:251658752;mso-position-horizontal-relative:page" filled="f" strokeweight=".72pt">
            <w10:wrap anchorx="page"/>
          </v:rect>
        </w:pict>
      </w:r>
      <w:r>
        <w:pict>
          <v:rect id="_x0000_s1124" style="position:absolute;left:0;text-align:left;margin-left:70.95pt;margin-top:25.05pt;width:9.25pt;height:9.25pt;z-index:251659776;mso-position-horizontal-relative:page" filled="f" strokeweight=".72pt">
            <w10:wrap anchorx="page"/>
          </v:rect>
        </w:pict>
      </w:r>
      <w:r w:rsidR="00E72397">
        <w:rPr>
          <w:sz w:val="20"/>
        </w:rPr>
        <w:t>Auditor certifikovaný dle ISO 9001:2015 Vedoucí auditor certifikovaný dle ISO 9001:2015</w:t>
      </w:r>
    </w:p>
    <w:p w:rsidR="00752474" w:rsidRDefault="00752474">
      <w:pPr>
        <w:pStyle w:val="Zkladntext"/>
        <w:spacing w:before="1"/>
        <w:rPr>
          <w:sz w:val="22"/>
        </w:rPr>
      </w:pPr>
    </w:p>
    <w:p w:rsidR="00752474" w:rsidRDefault="00AD5D71">
      <w:pPr>
        <w:pStyle w:val="Nadpis1"/>
        <w:numPr>
          <w:ilvl w:val="0"/>
          <w:numId w:val="1"/>
        </w:numPr>
        <w:tabs>
          <w:tab w:val="left" w:pos="383"/>
        </w:tabs>
      </w:pPr>
      <w:r>
        <w:pict>
          <v:shape id="_x0000_s1123" type="#_x0000_t202" style="position:absolute;left:0;text-align:left;margin-left:470.4pt;margin-top:1.9pt;width:90.9pt;height:11.65pt;z-index:251670016;mso-position-horizontal-relative:page" filled="f" strokecolor="red" strokeweight=".24pt">
            <v:textbox inset="0,0,0,0">
              <w:txbxContent>
                <w:p w:rsidR="00752474" w:rsidRDefault="00E72397">
                  <w:pPr>
                    <w:spacing w:line="227" w:lineRule="exact"/>
                    <w:rPr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připojte přílohu 2</w:t>
                  </w:r>
                </w:p>
              </w:txbxContent>
            </v:textbox>
            <w10:wrap anchorx="page"/>
          </v:shape>
        </w:pict>
      </w:r>
      <w:r w:rsidR="00E72397">
        <w:t>Důkaz o auditní praxi</w:t>
      </w:r>
    </w:p>
    <w:p w:rsidR="00752474" w:rsidRDefault="00AD5D71">
      <w:pPr>
        <w:spacing w:before="138"/>
        <w:ind w:left="840" w:right="3484" w:hanging="22"/>
        <w:rPr>
          <w:sz w:val="20"/>
        </w:rPr>
      </w:pPr>
      <w:r>
        <w:pict>
          <v:rect id="_x0000_s1122" style="position:absolute;left:0;text-align:left;margin-left:70.95pt;margin-top:8pt;width:9.25pt;height:9.25pt;z-index:251660800;mso-position-horizontal-relative:page" filled="f" strokeweight=".72pt">
            <w10:wrap anchorx="page"/>
          </v:rect>
        </w:pict>
      </w:r>
      <w:r w:rsidR="00E72397">
        <w:rPr>
          <w:sz w:val="20"/>
        </w:rPr>
        <w:t>Minimálně šest (6) auditů ISO 9001 3. stranou ve výrobě, z nichž alespoň tři (3) byly v roli vedoucího auditora</w:t>
      </w:r>
    </w:p>
    <w:p w:rsidR="00752474" w:rsidRDefault="00E72397">
      <w:pPr>
        <w:spacing w:before="111"/>
        <w:ind w:left="840"/>
        <w:jc w:val="both"/>
        <w:rPr>
          <w:i/>
          <w:sz w:val="20"/>
        </w:rPr>
      </w:pPr>
      <w:r>
        <w:rPr>
          <w:i/>
          <w:sz w:val="20"/>
        </w:rPr>
        <w:t>Poznámka: Lze uznat i auditorskou praxi ve výrobě automobilů v podobě auditů 1. nebo 2. stranou.</w:t>
      </w:r>
    </w:p>
    <w:p w:rsidR="00752474" w:rsidRDefault="00752474">
      <w:pPr>
        <w:pStyle w:val="Zkladntext"/>
        <w:rPr>
          <w:i/>
          <w:sz w:val="22"/>
        </w:rPr>
      </w:pPr>
    </w:p>
    <w:p w:rsidR="00752474" w:rsidRDefault="00AD5D71">
      <w:pPr>
        <w:pStyle w:val="Nadpis1"/>
        <w:numPr>
          <w:ilvl w:val="0"/>
          <w:numId w:val="1"/>
        </w:numPr>
        <w:tabs>
          <w:tab w:val="left" w:pos="382"/>
        </w:tabs>
        <w:spacing w:before="164"/>
        <w:ind w:left="381" w:hanging="268"/>
      </w:pPr>
      <w:r>
        <w:pict>
          <v:shape id="_x0000_s1121" type="#_x0000_t202" style="position:absolute;left:0;text-align:left;margin-left:470.4pt;margin-top:10.1pt;width:90.9pt;height:11.65pt;z-index:251668992;mso-position-horizontal-relative:page" filled="f" strokecolor="red" strokeweight=".24pt">
            <v:textbox inset="0,0,0,0">
              <w:txbxContent>
                <w:p w:rsidR="00752474" w:rsidRDefault="00E72397">
                  <w:pPr>
                    <w:spacing w:line="227" w:lineRule="exact"/>
                    <w:rPr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připojte přílohu 3</w:t>
                  </w:r>
                </w:p>
              </w:txbxContent>
            </v:textbox>
            <w10:wrap anchorx="page"/>
          </v:shape>
        </w:pict>
      </w:r>
      <w:r w:rsidR="00E72397">
        <w:t>Znalost klíčových nástrojů automobilového průmyslu</w:t>
      </w:r>
    </w:p>
    <w:p w:rsidR="00752474" w:rsidRPr="00AF1AE0" w:rsidRDefault="00AD5D71" w:rsidP="00AF1AE0">
      <w:pPr>
        <w:spacing w:before="139"/>
        <w:ind w:left="821"/>
        <w:jc w:val="both"/>
        <w:rPr>
          <w:sz w:val="20"/>
        </w:rPr>
      </w:pPr>
      <w:r>
        <w:pict>
          <v:rect id="_x0000_s1120" style="position:absolute;left:0;text-align:left;margin-left:70.95pt;margin-top:8.05pt;width:9.25pt;height:9.25pt;z-index:251661824;mso-position-horizontal-relative:page" filled="f" strokeweight=".72pt">
            <w10:wrap anchorx="page"/>
          </v:rect>
        </w:pict>
      </w:r>
      <w:r w:rsidR="00E72397">
        <w:rPr>
          <w:sz w:val="20"/>
        </w:rPr>
        <w:t>Dokumentované důkazy (certifikáty o školení) o absolvování výcviku v práci s klíčovými nástroji automobilového průmyslu</w:t>
      </w:r>
    </w:p>
    <w:p w:rsidR="00752474" w:rsidRDefault="00AD5D71">
      <w:pPr>
        <w:pStyle w:val="Nadpis1"/>
        <w:spacing w:before="161"/>
      </w:pPr>
      <w:r>
        <w:pict>
          <v:shape id="_x0000_s1119" type="#_x0000_t202" style="position:absolute;left:0;text-align:left;margin-left:470.4pt;margin-top:9.95pt;width:90.9pt;height:11.65pt;z-index:251667968;mso-position-horizontal-relative:page" filled="f" strokecolor="red" strokeweight=".24pt">
            <v:textbox inset="0,0,0,0">
              <w:txbxContent>
                <w:p w:rsidR="00752474" w:rsidRDefault="00E72397">
                  <w:pPr>
                    <w:spacing w:line="227" w:lineRule="exact"/>
                    <w:rPr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připojte přílohu 4</w:t>
                  </w:r>
                </w:p>
              </w:txbxContent>
            </v:textbox>
            <w10:wrap anchorx="page"/>
          </v:shape>
        </w:pict>
      </w:r>
      <w:proofErr w:type="gramStart"/>
      <w:r w:rsidR="00E72397">
        <w:t>5a</w:t>
      </w:r>
      <w:proofErr w:type="gramEnd"/>
      <w:r w:rsidR="00E72397">
        <w:t>. Praxe v (automobilovém) průmyslu</w:t>
      </w:r>
    </w:p>
    <w:p w:rsidR="00752474" w:rsidRDefault="00AD5D71">
      <w:pPr>
        <w:spacing w:before="138"/>
        <w:ind w:left="842" w:right="1595" w:hanging="22"/>
        <w:jc w:val="both"/>
        <w:rPr>
          <w:sz w:val="20"/>
        </w:rPr>
      </w:pPr>
      <w:r>
        <w:pict>
          <v:rect id="_x0000_s1118" style="position:absolute;left:0;text-align:left;margin-left:70.95pt;margin-top:8pt;width:9.25pt;height:9.25pt;z-index:251662848;mso-position-horizontal-relative:page" filled="f" strokeweight=".72pt">
            <w10:wrap anchorx="page"/>
          </v:rect>
        </w:pict>
      </w:r>
      <w:r w:rsidR="00E72397">
        <w:rPr>
          <w:sz w:val="20"/>
        </w:rPr>
        <w:t>Čtyři (4) roky práce v automobilovém průmyslu na plný úvazek (včetně dvou (2) let v oblasti zajišťování kvality a/nebo managementu kvality) během uplynulých patnácti (15) let.</w:t>
      </w:r>
    </w:p>
    <w:p w:rsidR="00752474" w:rsidRDefault="00752474">
      <w:pPr>
        <w:pStyle w:val="Zkladntext"/>
        <w:spacing w:before="8"/>
        <w:rPr>
          <w:sz w:val="19"/>
        </w:rPr>
      </w:pPr>
    </w:p>
    <w:p w:rsidR="00752474" w:rsidRDefault="00E72397">
      <w:pPr>
        <w:ind w:left="821" w:right="248"/>
        <w:rPr>
          <w:i/>
          <w:sz w:val="20"/>
        </w:rPr>
      </w:pPr>
      <w:r>
        <w:rPr>
          <w:i/>
          <w:sz w:val="20"/>
        </w:rPr>
        <w:t>POZNÁMKA 1: Připojte, prosím, seznam společností, pro které žadatel pracoval. Uveďte adresy, detailní popis vyráběných produktů a podrobný popis pracovních pozic/činností, které žadatel zastával.</w:t>
      </w:r>
    </w:p>
    <w:p w:rsidR="00752474" w:rsidRDefault="00752474">
      <w:pPr>
        <w:pStyle w:val="Zkladntext"/>
        <w:rPr>
          <w:i/>
          <w:sz w:val="20"/>
        </w:rPr>
      </w:pPr>
    </w:p>
    <w:p w:rsidR="00752474" w:rsidRDefault="00E72397">
      <w:pPr>
        <w:ind w:left="842" w:right="2135"/>
        <w:jc w:val="both"/>
        <w:rPr>
          <w:i/>
          <w:sz w:val="20"/>
        </w:rPr>
      </w:pPr>
      <w:r>
        <w:rPr>
          <w:i/>
          <w:sz w:val="20"/>
        </w:rPr>
        <w:t>POZNÁMKA 2: Lze uznat praxi v příbuzných oborech (např. letecký průmysl, telekomunikace, železnice, průmyslová technika atd.) se zaměřením na produkty v oblastech chemie, elektrotechniky nebo kovoobrábění.</w:t>
      </w:r>
    </w:p>
    <w:p w:rsidR="00752474" w:rsidRDefault="00752474">
      <w:pPr>
        <w:pStyle w:val="Zkladntext"/>
        <w:spacing w:before="2"/>
        <w:rPr>
          <w:i/>
        </w:rPr>
      </w:pPr>
    </w:p>
    <w:p w:rsidR="00752474" w:rsidRDefault="00E72397">
      <w:pPr>
        <w:pStyle w:val="Nadpis1"/>
        <w:ind w:left="437"/>
      </w:pPr>
      <w:r>
        <w:t>JINÁ MOŽNOST:</w:t>
      </w:r>
    </w:p>
    <w:p w:rsidR="00752474" w:rsidRDefault="00AD5D71">
      <w:pPr>
        <w:spacing w:before="183"/>
        <w:ind w:left="878" w:right="2959" w:hanging="430"/>
        <w:rPr>
          <w:b/>
          <w:sz w:val="24"/>
        </w:rPr>
      </w:pPr>
      <w:r>
        <w:pict>
          <v:shape id="_x0000_s1117" type="#_x0000_t202" style="position:absolute;left:0;text-align:left;margin-left:470.4pt;margin-top:11.05pt;width:90.9pt;height:11.65pt;z-index:251666944;mso-position-horizontal-relative:page" filled="f" strokecolor="red" strokeweight=".24pt">
            <v:textbox inset="0,0,0,0">
              <w:txbxContent>
                <w:p w:rsidR="00752474" w:rsidRDefault="00E72397">
                  <w:pPr>
                    <w:spacing w:line="227" w:lineRule="exact"/>
                    <w:rPr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připojte přílohu 4</w:t>
                  </w:r>
                </w:p>
              </w:txbxContent>
            </v:textbox>
            <w10:wrap anchorx="page"/>
          </v:shape>
        </w:pict>
      </w:r>
      <w:proofErr w:type="gramStart"/>
      <w:r w:rsidR="00E72397">
        <w:rPr>
          <w:b/>
          <w:sz w:val="24"/>
        </w:rPr>
        <w:t>5b</w:t>
      </w:r>
      <w:proofErr w:type="gramEnd"/>
      <w:r w:rsidR="00E72397">
        <w:rPr>
          <w:b/>
          <w:sz w:val="24"/>
        </w:rPr>
        <w:t>. Důkaz o předchozí kvalifikaci auditora ISO/TS 16949 nebo IATF 16949 3. stranou</w:t>
      </w:r>
    </w:p>
    <w:p w:rsidR="00752474" w:rsidRDefault="00752474">
      <w:pPr>
        <w:pStyle w:val="Zkladntext"/>
        <w:spacing w:before="1"/>
        <w:rPr>
          <w:b/>
          <w:sz w:val="12"/>
        </w:rPr>
      </w:pPr>
    </w:p>
    <w:p w:rsidR="00752474" w:rsidRDefault="00AD5D71">
      <w:pPr>
        <w:spacing w:before="93"/>
        <w:ind w:left="806" w:firstLine="14"/>
        <w:rPr>
          <w:sz w:val="20"/>
        </w:rPr>
      </w:pPr>
      <w:r>
        <w:pict>
          <v:rect id="_x0000_s1116" style="position:absolute;left:0;text-align:left;margin-left:74.4pt;margin-top:5.75pt;width:9.25pt;height:9.25pt;z-index:251663872;mso-position-horizontal-relative:page" filled="f" strokeweight=".72pt">
            <w10:wrap anchorx="page"/>
          </v:rect>
        </w:pict>
      </w:r>
      <w:r w:rsidR="00E72397">
        <w:rPr>
          <w:sz w:val="20"/>
        </w:rPr>
        <w:t>Důkaz/y podporující auditorovu opakovanou přihlášku k vstupnímu kvalifikačnímu procesu IATF, včetně důvodů pro přerušení kvalifikace v uplynulých 36 měsících před podáním této přihlášky.</w:t>
      </w:r>
    </w:p>
    <w:p w:rsidR="00752474" w:rsidRDefault="00752474">
      <w:pPr>
        <w:pStyle w:val="Zkladntext"/>
        <w:spacing w:before="1"/>
      </w:pPr>
    </w:p>
    <w:p w:rsidR="00752474" w:rsidRDefault="00AD5D71">
      <w:pPr>
        <w:pStyle w:val="Nadpis1"/>
        <w:spacing w:before="1"/>
      </w:pPr>
      <w:r>
        <w:pict>
          <v:shape id="_x0000_s1115" type="#_x0000_t202" style="position:absolute;left:0;text-align:left;margin-left:470.4pt;margin-top:1.95pt;width:90.9pt;height:11.65pt;z-index:251665920;mso-position-horizontal-relative:page" filled="f" strokecolor="red" strokeweight=".24pt">
            <v:textbox inset="0,0,0,0">
              <w:txbxContent>
                <w:p w:rsidR="00752474" w:rsidRDefault="00E72397">
                  <w:pPr>
                    <w:spacing w:line="227" w:lineRule="exact"/>
                    <w:rPr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připojte přílohu 5</w:t>
                  </w:r>
                </w:p>
              </w:txbxContent>
            </v:textbox>
            <w10:wrap anchorx="page"/>
          </v:shape>
        </w:pict>
      </w:r>
      <w:r w:rsidR="00E72397">
        <w:t>6. Další dokumenty</w:t>
      </w:r>
    </w:p>
    <w:p w:rsidR="00752474" w:rsidRDefault="00AD5D71" w:rsidP="00AF1AE0">
      <w:pPr>
        <w:spacing w:before="133"/>
        <w:ind w:left="720" w:firstLine="720"/>
        <w:rPr>
          <w:sz w:val="20"/>
        </w:rPr>
      </w:pPr>
      <w:r>
        <w:pict>
          <v:rect id="_x0000_s1114" style="position:absolute;left:0;text-align:left;margin-left:74.4pt;margin-top:7.85pt;width:9.25pt;height:9.25pt;z-index:251664896;mso-position-horizontal-relative:page" filled="f" strokeweight=".72pt">
            <w10:wrap anchorx="page"/>
          </v:rect>
        </w:pict>
      </w:r>
      <w:r w:rsidR="00E72397">
        <w:rPr>
          <w:sz w:val="20"/>
        </w:rPr>
        <w:t>Životopis žadatele</w:t>
      </w:r>
    </w:p>
    <w:p w:rsidR="00752474" w:rsidRDefault="00752474">
      <w:pPr>
        <w:rPr>
          <w:sz w:val="20"/>
        </w:rPr>
        <w:sectPr w:rsidR="00752474">
          <w:pgSz w:w="11910" w:h="16850"/>
          <w:pgMar w:top="1780" w:right="580" w:bottom="740" w:left="1020" w:header="852" w:footer="548" w:gutter="0"/>
          <w:cols w:space="708"/>
        </w:sectPr>
      </w:pPr>
    </w:p>
    <w:p w:rsidR="00752474" w:rsidRDefault="00752474">
      <w:pPr>
        <w:pStyle w:val="Zkladntext"/>
        <w:rPr>
          <w:sz w:val="20"/>
        </w:rPr>
      </w:pPr>
    </w:p>
    <w:p w:rsidR="00752474" w:rsidRDefault="00752474">
      <w:pPr>
        <w:pStyle w:val="Zkladntext"/>
        <w:spacing w:before="9"/>
      </w:pPr>
    </w:p>
    <w:p w:rsidR="00752474" w:rsidRDefault="00E72397">
      <w:pPr>
        <w:pStyle w:val="Nadpis1"/>
        <w:spacing w:before="93"/>
      </w:pPr>
      <w:r>
        <w:t>Tímto potvrzuji, že údaje zde uvedené jsou pravdivé.</w:t>
      </w:r>
    </w:p>
    <w:p w:rsidR="00752474" w:rsidRDefault="00752474">
      <w:pPr>
        <w:pStyle w:val="Zkladntext"/>
        <w:rPr>
          <w:b/>
          <w:sz w:val="26"/>
        </w:rPr>
      </w:pPr>
    </w:p>
    <w:p w:rsidR="00752474" w:rsidRDefault="00752474">
      <w:pPr>
        <w:pStyle w:val="Zkladntext"/>
        <w:rPr>
          <w:b/>
          <w:sz w:val="26"/>
        </w:rPr>
      </w:pPr>
    </w:p>
    <w:p w:rsidR="00752474" w:rsidRDefault="00752474">
      <w:pPr>
        <w:pStyle w:val="Zkladntext"/>
        <w:rPr>
          <w:b/>
          <w:sz w:val="26"/>
        </w:rPr>
      </w:pPr>
    </w:p>
    <w:p w:rsidR="00752474" w:rsidRDefault="00E72397">
      <w:pPr>
        <w:pStyle w:val="Zkladntext"/>
        <w:tabs>
          <w:tab w:val="left" w:pos="4103"/>
          <w:tab w:val="left" w:pos="9730"/>
        </w:tabs>
        <w:spacing w:before="207"/>
        <w:ind w:left="113"/>
      </w:pPr>
      <w:r>
        <w:t>Datum, podpis žadatele: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2474" w:rsidRDefault="00752474">
      <w:pPr>
        <w:pStyle w:val="Zkladntext"/>
        <w:rPr>
          <w:sz w:val="26"/>
        </w:rPr>
      </w:pPr>
    </w:p>
    <w:p w:rsidR="00752474" w:rsidRDefault="00752474">
      <w:pPr>
        <w:pStyle w:val="Zkladntext"/>
        <w:rPr>
          <w:sz w:val="26"/>
        </w:rPr>
      </w:pPr>
    </w:p>
    <w:p w:rsidR="00752474" w:rsidRDefault="00752474">
      <w:pPr>
        <w:pStyle w:val="Zkladntext"/>
        <w:rPr>
          <w:sz w:val="26"/>
        </w:rPr>
      </w:pPr>
    </w:p>
    <w:p w:rsidR="00752474" w:rsidRDefault="00E72397">
      <w:pPr>
        <w:pStyle w:val="Zkladntext"/>
        <w:tabs>
          <w:tab w:val="left" w:pos="4103"/>
          <w:tab w:val="left" w:pos="9730"/>
        </w:tabs>
        <w:spacing w:before="207"/>
        <w:ind w:left="113"/>
      </w:pPr>
      <w:r>
        <w:t>Datum, podpis kontaktní osoby CO: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2474" w:rsidRDefault="00752474">
      <w:pPr>
        <w:pStyle w:val="Zkladntext"/>
        <w:rPr>
          <w:sz w:val="26"/>
        </w:rPr>
      </w:pPr>
    </w:p>
    <w:p w:rsidR="00752474" w:rsidRDefault="00752474">
      <w:pPr>
        <w:pStyle w:val="Zkladntext"/>
        <w:rPr>
          <w:sz w:val="26"/>
        </w:rPr>
      </w:pPr>
    </w:p>
    <w:p w:rsidR="00752474" w:rsidRDefault="00752474">
      <w:pPr>
        <w:pStyle w:val="Zkladntext"/>
        <w:rPr>
          <w:sz w:val="26"/>
        </w:rPr>
      </w:pPr>
    </w:p>
    <w:p w:rsidR="00752474" w:rsidRDefault="00E72397">
      <w:pPr>
        <w:pStyle w:val="Zkladntext"/>
        <w:tabs>
          <w:tab w:val="left" w:pos="4103"/>
          <w:tab w:val="left" w:pos="9730"/>
        </w:tabs>
        <w:spacing w:before="208"/>
        <w:ind w:left="113" w:right="574"/>
      </w:pPr>
      <w:r>
        <w:t>Příjmení, křestní jméno hůlkovým písmem: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(kontaktní osoba CO)</w:t>
      </w:r>
    </w:p>
    <w:p w:rsidR="00752474" w:rsidRDefault="00752474">
      <w:pPr>
        <w:pStyle w:val="Zkladntext"/>
        <w:rPr>
          <w:sz w:val="20"/>
        </w:rPr>
      </w:pPr>
    </w:p>
    <w:p w:rsidR="00752474" w:rsidRDefault="00752474">
      <w:pPr>
        <w:pStyle w:val="Zkladntext"/>
        <w:spacing w:before="10"/>
        <w:rPr>
          <w:sz w:val="21"/>
        </w:rPr>
      </w:pPr>
    </w:p>
    <w:p w:rsidR="00752474" w:rsidRDefault="00AD5D71">
      <w:pPr>
        <w:pStyle w:val="Zkladntext"/>
        <w:ind w:left="-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93.5pt;height:397.55pt;mso-position-horizontal-relative:char;mso-position-vertical-relative:line" coordsize="9870,7951">
            <v:rect id="_x0000_s1113" style="position:absolute;left:7;top:7;width:9855;height:7936" fillcolor="#f1f1f1" stroked="f"/>
            <v:rect id="_x0000_s1112" style="position:absolute;left:7;top:7;width:9855;height:7936" filled="f"/>
            <v:rect id="_x0000_s1111" style="position:absolute;left:111;top:419;width:10;height:10" fillcolor="black" stroked="f"/>
            <v:line id="_x0000_s1110" style="position:absolute" from="121,424" to="9764,424" strokeweight=".48pt"/>
            <v:rect id="_x0000_s1109" style="position:absolute;left:9763;top:419;width:10;height:10" fillcolor="black" stroked="f"/>
            <v:rect id="_x0000_s1108" style="position:absolute;left:7797;top:1072;width:231;height:231" filled="f" strokeweight=".72pt"/>
            <v:rect id="_x0000_s1107" style="position:absolute;left:8774;top:1072;width:231;height:231" filled="f" strokeweight=".72pt"/>
            <v:line id="_x0000_s1106" style="position:absolute" from="121,935" to="9764,935" strokeweight=".48pt"/>
            <v:rect id="_x0000_s1105" style="position:absolute;left:7792;top:1585;width:231;height:231" filled="f" strokeweight=".72pt"/>
            <v:rect id="_x0000_s1104" style="position:absolute;left:8774;top:1585;width:231;height:231" filled="f" strokeweight=".72pt"/>
            <v:line id="_x0000_s1103" style="position:absolute" from="121,1447" to="9764,1447" strokeweight=".48pt"/>
            <v:rect id="_x0000_s1102" style="position:absolute;left:7792;top:2303;width:231;height:231" filled="f" strokeweight=".72pt"/>
            <v:rect id="_x0000_s1101" style="position:absolute;left:8774;top:2303;width:231;height:231" filled="f" strokeweight=".72pt"/>
            <v:line id="_x0000_s1100" style="position:absolute" from="121,2167" to="9764,2167" strokeweight=".48pt"/>
            <v:rect id="_x0000_s1099" style="position:absolute;left:7792;top:2817;width:231;height:231" filled="f" strokeweight=".72pt"/>
            <v:rect id="_x0000_s1098" style="position:absolute;left:8774;top:2817;width:231;height:231" filled="f" strokeweight=".72pt"/>
            <v:line id="_x0000_s1097" style="position:absolute" from="121,2678" to="9764,2678" strokeweight=".16936mm"/>
            <v:rect id="_x0000_s1096" style="position:absolute;left:7015;top:3328;width:231;height:231" filled="f" strokeweight=".72pt"/>
            <v:rect id="_x0000_s1095" style="position:absolute;left:8119;top:3328;width:231;height:231" filled="f" strokeweight=".72pt"/>
            <v:line id="_x0000_s1094" style="position:absolute" from="121,3192" to="9764,3192" strokeweight=".16936mm"/>
            <v:line id="_x0000_s1093" style="position:absolute" from="121,3211" to="9764,3211" strokeweight=".48pt"/>
            <v:rect id="_x0000_s1092" style="position:absolute;left:5814;top:3861;width:231;height:231" filled="f" strokeweight=".72pt"/>
            <v:rect id="_x0000_s1091" style="position:absolute;left:8488;top:3861;width:231;height:231" filled="f" strokeweight=".72pt"/>
            <v:line id="_x0000_s1090" style="position:absolute" from="121,3703" to="9764,3703" strokeweight=".16936mm"/>
            <v:line id="_x0000_s1089" style="position:absolute" from="121,3722" to="9764,3722" strokeweight=".48pt"/>
            <v:line id="_x0000_s1088" style="position:absolute" from="121,4236" to="9764,4236" strokeweight=".48pt"/>
            <v:line id="_x0000_s1087" style="position:absolute" from="121,5621" to="1959,5621" strokeweight=".48pt"/>
            <v:line id="_x0000_s1086" style="position:absolute" from="121,5640" to="1959,5640" strokeweight=".16936mm"/>
            <v:rect id="_x0000_s1085" style="position:absolute;left:1959;top:5616;width:29;height:10" fillcolor="black" stroked="f"/>
            <v:rect id="_x0000_s1084" style="position:absolute;left:1959;top:5635;width:29;height:10" fillcolor="black" stroked="f"/>
            <v:line id="_x0000_s1083" style="position:absolute" from="1988,5621" to="9763,5621" strokeweight=".48pt"/>
            <v:line id="_x0000_s1082" style="position:absolute" from="1988,5640" to="9763,5640" strokeweight=".16936mm"/>
            <v:line id="_x0000_s1081" style="position:absolute" from="1969,6200" to="5505,6200" strokeweight=".48pt"/>
            <v:rect id="_x0000_s1080" style="position:absolute;left:5504;top:6194;width:10;height:10" fillcolor="black" stroked="f"/>
            <v:line id="_x0000_s1079" style="position:absolute" from="5515,6200" to="9764,6200" strokeweight=".48pt"/>
            <v:line id="_x0000_s1078" style="position:absolute" from="1964,5645" to="1964,6661" strokeweight=".48pt"/>
            <v:line id="_x0000_s1077" style="position:absolute" from="5510,6205" to="5510,6661" strokeweight=".48pt"/>
            <v:line id="_x0000_s1076" style="position:absolute" from="121,6665" to="1959,6665" strokeweight=".16936mm"/>
            <v:line id="_x0000_s1075" style="position:absolute" from="121,6685" to="1959,6685" strokeweight=".48pt"/>
            <v:rect id="_x0000_s1074" style="position:absolute;left:1959;top:6660;width:29;height:10" fillcolor="black" stroked="f"/>
            <v:rect id="_x0000_s1073" style="position:absolute;left:1959;top:6679;width:29;height:10" fillcolor="black" stroked="f"/>
            <v:line id="_x0000_s1072" style="position:absolute" from="1988,6665" to="2958,6665" strokeweight=".16936mm"/>
            <v:line id="_x0000_s1071" style="position:absolute" from="1988,6685" to="2958,6685" strokeweight=".48pt"/>
            <v:rect id="_x0000_s1070" style="position:absolute;left:2958;top:6660;width:29;height:10" fillcolor="black" stroked="f"/>
            <v:rect id="_x0000_s1069" style="position:absolute;left:2958;top:6679;width:29;height:10" fillcolor="black" stroked="f"/>
            <v:line id="_x0000_s1068" style="position:absolute" from="2987,6665" to="5505,6665" strokeweight=".16936mm"/>
            <v:line id="_x0000_s1067" style="position:absolute" from="2987,6685" to="5505,6685" strokeweight=".48pt"/>
            <v:rect id="_x0000_s1066" style="position:absolute;left:5504;top:6660;width:29;height:10" fillcolor="black" stroked="f"/>
            <v:rect id="_x0000_s1065" style="position:absolute;left:5504;top:6679;width:29;height:10" fillcolor="black" stroked="f"/>
            <v:line id="_x0000_s1064" style="position:absolute" from="5534,6665" to="9763,6665" strokeweight=".16936mm"/>
            <v:line id="_x0000_s1063" style="position:absolute" from="5534,6685" to="9763,6685" strokeweight=".48pt"/>
            <v:line id="_x0000_s1062" style="position:absolute" from="116,420" to="116,7836" strokeweight=".48pt"/>
            <v:rect id="_x0000_s1061" style="position:absolute;left:111;top:7836;width:10;height:10" fillcolor="black" stroked="f"/>
            <v:rect id="_x0000_s1060" style="position:absolute;left:111;top:7836;width:10;height:10" fillcolor="black" stroked="f"/>
            <v:line id="_x0000_s1059" style="position:absolute" from="121,7841" to="2958,7841" strokeweight=".48pt"/>
            <v:line id="_x0000_s1058" style="position:absolute" from="2963,6689" to="2963,7836" strokeweight=".48pt"/>
            <v:rect id="_x0000_s1057" style="position:absolute;left:2958;top:7836;width:10;height:10" fillcolor="black" stroked="f"/>
            <v:line id="_x0000_s1056" style="position:absolute" from="2968,7841" to="9763,7841" strokeweight=".48pt"/>
            <v:line id="_x0000_s1055" style="position:absolute" from="9768,420" to="9768,7836" strokeweight=".16936mm"/>
            <v:rect id="_x0000_s1054" style="position:absolute;left:9763;top:7836;width:10;height:10" fillcolor="black" stroked="f"/>
            <v:rect id="_x0000_s1053" style="position:absolute;left:9763;top:7836;width:10;height:10" fillcolor="black" stroked="f"/>
            <v:shape id="_x0000_s1052" style="position:absolute;left:8956;top:3125;width:391;height:449" coordorigin="8957,3125" coordsize="391,449" path="m8957,3446r130,-128l9087,3382r130,l9217,3125r131,l9348,3510r-261,l9087,3574,8957,3446xe" filled="f">
              <v:stroke dashstyle="dot"/>
              <v:path arrowok="t"/>
            </v:shape>
            <v:shape id="_x0000_s1051" type="#_x0000_t202" style="position:absolute;left:3022;top:7497;width:930;height:223" filled="f" stroked="f">
              <v:textbox inset="0,0,0,0">
                <w:txbxContent>
                  <w:p w:rsidR="00752474" w:rsidRDefault="00E72397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Podpis:</w:t>
                    </w:r>
                  </w:p>
                </w:txbxContent>
              </v:textbox>
            </v:shape>
            <v:shape id="_x0000_s1050" type="#_x0000_t202" style="position:absolute;left:3022;top:6808;width:2121;height:223" filled="f" stroked="f">
              <v:textbox inset="0,0,0,0">
                <w:txbxContent>
                  <w:p w:rsidR="00752474" w:rsidRDefault="00E72397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Přihlášku zkontroloval/a:</w:t>
                    </w:r>
                  </w:p>
                </w:txbxContent>
              </v:textbox>
            </v:shape>
            <v:shape id="_x0000_s1049" type="#_x0000_t202" style="position:absolute;left:231;top:6808;width:498;height:223" filled="f" stroked="f">
              <v:textbox inset="0,0,0,0">
                <w:txbxContent>
                  <w:p w:rsidR="00752474" w:rsidRDefault="00E72397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Datum:</w:t>
                    </w:r>
                  </w:p>
                </w:txbxContent>
              </v:textbox>
            </v:shape>
            <v:shape id="_x0000_s1048" type="#_x0000_t202" style="position:absolute;left:5569;top:6321;width:1442;height:223" filled="f" stroked="f">
              <v:textbox inset="0,0,0,0">
                <w:txbxContent>
                  <w:p w:rsidR="00752474" w:rsidRDefault="00E72397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Datum platnosti:</w:t>
                    </w:r>
                  </w:p>
                </w:txbxContent>
              </v:textbox>
            </v:shape>
            <v:shape id="_x0000_s1047" type="#_x0000_t202" style="position:absolute;left:2023;top:5765;width:2832;height:779" filled="f" stroked="f">
              <v:textbox inset="0,0,0,0">
                <w:txbxContent>
                  <w:p w:rsidR="00752474" w:rsidRDefault="00E72397">
                    <w:pPr>
                      <w:tabs>
                        <w:tab w:val="left" w:pos="2076"/>
                      </w:tabs>
                      <w:spacing w:line="314" w:lineRule="exact"/>
                      <w:rPr>
                        <w:sz w:val="28"/>
                      </w:rPr>
                    </w:pPr>
                    <w:r>
                      <w:rPr>
                        <w:sz w:val="20"/>
                      </w:rPr>
                      <w:t>Dočasné ADP č.:</w:t>
                    </w:r>
                    <w:r>
                      <w:rPr>
                        <w:sz w:val="20"/>
                      </w:rPr>
                      <w:tab/>
                    </w:r>
                    <w:proofErr w:type="gramStart"/>
                    <w:r>
                      <w:rPr>
                        <w:sz w:val="28"/>
                      </w:rPr>
                      <w:t>3-NE</w:t>
                    </w:r>
                    <w:proofErr w:type="gramEnd"/>
                    <w:r>
                      <w:rPr>
                        <w:sz w:val="28"/>
                      </w:rPr>
                      <w:t>-</w:t>
                    </w:r>
                  </w:p>
                  <w:p w:rsidR="00752474" w:rsidRDefault="00E72397">
                    <w:pPr>
                      <w:spacing w:before="23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Datum vydání:</w:t>
                    </w:r>
                  </w:p>
                </w:txbxContent>
              </v:textbox>
            </v:shape>
            <v:shape id="_x0000_s1046" type="#_x0000_t202" style="position:absolute;left:231;top:5928;width:1187;height:453" filled="f" stroked="f">
              <v:textbox inset="0,0,0,0">
                <w:txbxContent>
                  <w:p w:rsidR="00752474" w:rsidRDefault="00E7239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Dočasný přístup do systému ADP:</w:t>
                    </w:r>
                  </w:p>
                </w:txbxContent>
              </v:textbox>
            </v:shape>
            <v:shape id="_x0000_s1045" type="#_x0000_t202" style="position:absolute;left:231;top:4357;width:8982;height:223" filled="f" stroked="f">
              <v:textbox inset="0,0,0,0">
                <w:txbxContent>
                  <w:p w:rsidR="00752474" w:rsidRDefault="00E72397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Poznámky (např. chybějící nebo neúplná dokumentace / vyžádání dalších důkazů):</w:t>
                    </w:r>
                  </w:p>
                </w:txbxContent>
              </v:textbox>
            </v:shape>
            <v:shape id="_x0000_s1044" type="#_x0000_t202" style="position:absolute;left:8877;top:3845;width:380;height:269" filled="f" stroked="f">
              <v:textbox inset="0,0,0,0">
                <w:txbxContent>
                  <w:p w:rsidR="00752474" w:rsidRDefault="00E72397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NE</w:t>
                    </w:r>
                  </w:p>
                </w:txbxContent>
              </v:textbox>
            </v:shape>
            <v:shape id="_x0000_s1043" type="#_x0000_t202" style="position:absolute;left:6203;top:3845;width:500;height:269" filled="f" stroked="f">
              <v:textbox inset="0,0,0,0">
                <w:txbxContent>
                  <w:p w:rsidR="00752474" w:rsidRDefault="00E72397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ANO</w:t>
                    </w:r>
                  </w:p>
                </w:txbxContent>
              </v:textbox>
            </v:shape>
            <v:shape id="_x0000_s1042" type="#_x0000_t202" style="position:absolute;left:257;top:3845;width:2525;height:269" filled="f" stroked="f">
              <v:textbox inset="0,0,0,0">
                <w:txbxContent>
                  <w:p w:rsidR="00752474" w:rsidRDefault="00E72397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Žadatel schválen</w:t>
                    </w:r>
                  </w:p>
                </w:txbxContent>
              </v:textbox>
            </v:shape>
            <v:shape id="_x0000_s1041" type="#_x0000_t202" style="position:absolute;left:8498;top:3330;width:314;height:247" filled="f" stroked="f">
              <v:textbox inset="0,0,0,0">
                <w:txbxContent>
                  <w:p w:rsidR="00752474" w:rsidRDefault="00E72397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Ne</w:t>
                    </w:r>
                  </w:p>
                </w:txbxContent>
              </v:textbox>
            </v:shape>
            <v:shape id="_x0000_s1040" type="#_x0000_t202" style="position:absolute;left:7403;top:3330;width:410;height:247" filled="f" stroked="f">
              <v:textbox inset="0,0,0,0">
                <w:txbxContent>
                  <w:p w:rsidR="00752474" w:rsidRDefault="00E72397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Ano</w:t>
                    </w:r>
                  </w:p>
                </w:txbxContent>
              </v:textbox>
            </v:shape>
            <v:shape id="_x0000_s1039" type="#_x0000_t202" style="position:absolute;left:271;top:3330;width:6538;height:238" filled="f" stroked="f">
              <v:textbox inset="0,0,0,0">
                <w:txbxContent>
                  <w:p w:rsidR="00752474" w:rsidRDefault="00E72397">
                    <w:pPr>
                      <w:spacing w:before="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prokázal/a, že byl/a v uplynulých 36 měsících kvalifikovaným auditorem 3. strany</w:t>
                    </w:r>
                  </w:p>
                </w:txbxContent>
              </v:textbox>
            </v:shape>
            <v:shape id="_x0000_s1038" type="#_x0000_t202" style="position:absolute;left:9153;top:2819;width:314;height:247" filled="f" stroked="f">
              <v:textbox inset="0,0,0,0">
                <w:txbxContent>
                  <w:p w:rsidR="00752474" w:rsidRDefault="00E72397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Ne</w:t>
                    </w:r>
                  </w:p>
                </w:txbxContent>
              </v:textbox>
            </v:shape>
            <v:shape id="_x0000_s1037" type="#_x0000_t202" style="position:absolute;left:8181;top:2819;width:412;height:247" filled="f" stroked="f">
              <v:textbox inset="0,0,0,0">
                <w:txbxContent>
                  <w:p w:rsidR="00752474" w:rsidRDefault="00E72397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Ano</w:t>
                    </w:r>
                  </w:p>
                </w:txbxContent>
              </v:textbox>
            </v:shape>
            <v:shape id="_x0000_s1036" type="#_x0000_t202" style="position:absolute;left:271;top:2856;width:6861;height:202" filled="f" stroked="f">
              <v:textbox inset="0,0,0,0">
                <w:txbxContent>
                  <w:p w:rsidR="00752474" w:rsidRDefault="00E72397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během uplynulých deseti (10) let získal/a příslušnou čtyřletou (4) praxi na plný pracovní úvazek</w:t>
                    </w:r>
                  </w:p>
                </w:txbxContent>
              </v:textbox>
            </v:shape>
            <v:shape id="_x0000_s1035" type="#_x0000_t202" style="position:absolute;left:9153;top:2305;width:314;height:247" filled="f" stroked="f">
              <v:textbox inset="0,0,0,0">
                <w:txbxContent>
                  <w:p w:rsidR="00752474" w:rsidRDefault="00E72397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Ne</w:t>
                    </w:r>
                  </w:p>
                </w:txbxContent>
              </v:textbox>
            </v:shape>
            <v:shape id="_x0000_s1034" type="#_x0000_t202" style="position:absolute;left:8176;top:2305;width:412;height:247" filled="f" stroked="f">
              <v:textbox inset="0,0,0,0">
                <w:txbxContent>
                  <w:p w:rsidR="00752474" w:rsidRDefault="00E72397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Ano</w:t>
                    </w:r>
                  </w:p>
                </w:txbxContent>
              </v:textbox>
            </v:shape>
            <v:shape id="_x0000_s1033" type="#_x0000_t202" style="position:absolute;left:271;top:2342;width:5698;height:202" filled="f" stroked="f">
              <v:textbox inset="0,0,0,0">
                <w:txbxContent>
                  <w:p w:rsidR="00752474" w:rsidRDefault="00E72397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ovládá specifické klíčové nástroje automobilového průmyslu (FMEA, MSA, FMEA)</w:t>
                    </w:r>
                  </w:p>
                </w:txbxContent>
              </v:textbox>
            </v:shape>
            <v:shape id="_x0000_s1032" type="#_x0000_t202" style="position:absolute;left:9153;top:1588;width:314;height:247" filled="f" stroked="f">
              <v:textbox inset="0,0,0,0">
                <w:txbxContent>
                  <w:p w:rsidR="00752474" w:rsidRDefault="00E72397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Ne</w:t>
                    </w:r>
                  </w:p>
                </w:txbxContent>
              </v:textbox>
            </v:shape>
            <v:shape id="_x0000_s1031" type="#_x0000_t202" style="position:absolute;left:8176;top:1588;width:412;height:247" filled="f" stroked="f">
              <v:textbox inset="0,0,0,0">
                <w:txbxContent>
                  <w:p w:rsidR="00752474" w:rsidRDefault="00E72397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Ano</w:t>
                    </w:r>
                  </w:p>
                </w:txbxContent>
              </v:textbox>
            </v:shape>
            <v:shape id="_x0000_s1030" type="#_x0000_t202" style="position:absolute;left:271;top:1624;width:7026;height:425" filled="f" stroked="f">
              <v:textbox inset="0,0,0,0">
                <w:txbxContent>
                  <w:p w:rsidR="00752474" w:rsidRDefault="00E72397">
                    <w:pPr>
                      <w:spacing w:line="259" w:lineRule="auto"/>
                      <w:ind w:left="100" w:right="3" w:hanging="1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zúčastnil/a se alespoň šesti (6) auditů ISO 9001 3. stranou ve výrobním průmyslu, z toho alespoň tří (3) v roli vedoucího auditora</w:t>
                    </w:r>
                  </w:p>
                </w:txbxContent>
              </v:textbox>
            </v:shape>
            <v:shape id="_x0000_s1029" type="#_x0000_t202" style="position:absolute;left:9153;top:1074;width:314;height:247" filled="f" stroked="f">
              <v:textbox inset="0,0,0,0">
                <w:txbxContent>
                  <w:p w:rsidR="00752474" w:rsidRDefault="00E72397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Ne</w:t>
                    </w:r>
                  </w:p>
                </w:txbxContent>
              </v:textbox>
            </v:shape>
            <v:shape id="_x0000_s1028" type="#_x0000_t202" style="position:absolute;left:8181;top:1074;width:412;height:247" filled="f" stroked="f">
              <v:textbox inset="0,0,0,0">
                <w:txbxContent>
                  <w:p w:rsidR="00752474" w:rsidRDefault="00E72397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Ano</w:t>
                    </w:r>
                  </w:p>
                </w:txbxContent>
              </v:textbox>
            </v:shape>
            <v:shape id="_x0000_s1027" type="#_x0000_t202" style="position:absolute;left:120;top:78;width:6769;height:1234" filled="f" stroked="f">
              <v:textbox inset="0,0,0,0">
                <w:txbxContent>
                  <w:p w:rsidR="00752474" w:rsidRDefault="00E72397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Vyplní VDA QMC</w:t>
                    </w:r>
                  </w:p>
                  <w:p w:rsidR="00752474" w:rsidRDefault="00752474">
                    <w:pPr>
                      <w:spacing w:before="6"/>
                      <w:rPr>
                        <w:sz w:val="20"/>
                      </w:rPr>
                    </w:pPr>
                  </w:p>
                  <w:p w:rsidR="00752474" w:rsidRDefault="00E72397">
                    <w:pPr>
                      <w:ind w:left="13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Žadatel splňuje tyto požadavky:</w:t>
                    </w:r>
                  </w:p>
                  <w:p w:rsidR="00752474" w:rsidRDefault="00752474">
                    <w:pPr>
                      <w:spacing w:before="4"/>
                      <w:rPr>
                        <w:sz w:val="25"/>
                      </w:rPr>
                    </w:pPr>
                  </w:p>
                  <w:p w:rsidR="00752474" w:rsidRDefault="00E72397">
                    <w:pPr>
                      <w:ind w:left="1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- je kvalifikován/a dle ISO/IEC 17021 k provádění auditů ISO </w:t>
                    </w:r>
                    <w:proofErr w:type="gramStart"/>
                    <w:r>
                      <w:rPr>
                        <w:sz w:val="18"/>
                      </w:rPr>
                      <w:t>9001  3.</w:t>
                    </w:r>
                    <w:proofErr w:type="gramEnd"/>
                    <w:r>
                      <w:rPr>
                        <w:sz w:val="18"/>
                      </w:rPr>
                      <w:t xml:space="preserve"> stranou </w:t>
                    </w:r>
                  </w:p>
                </w:txbxContent>
              </v:textbox>
            </v:shape>
            <w10:anchorlock/>
          </v:group>
        </w:pict>
      </w:r>
    </w:p>
    <w:sectPr w:rsidR="00752474">
      <w:pgSz w:w="11910" w:h="16850"/>
      <w:pgMar w:top="1780" w:right="580" w:bottom="740" w:left="1020" w:header="852" w:footer="5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D71" w:rsidRDefault="00AD5D71">
      <w:r>
        <w:separator/>
      </w:r>
    </w:p>
  </w:endnote>
  <w:endnote w:type="continuationSeparator" w:id="0">
    <w:p w:rsidR="00AD5D71" w:rsidRDefault="00AD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474" w:rsidRDefault="00AD5D7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803.6pt;width:67.45pt;height:11pt;z-index:-11320;mso-position-horizontal-relative:page;mso-position-vertical-relative:page" filled="f" stroked="f">
          <v:textbox inset="0,0,0,0">
            <w:txbxContent>
              <w:p w:rsidR="00752474" w:rsidRDefault="00E72397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Revize 8, červen 2017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78.2pt;margin-top:803.6pt;width:39.05pt;height:11pt;z-index:-11296;mso-position-horizontal-relative:page;mso-position-vertical-relative:page" filled="f" stroked="f">
          <v:textbox inset="0,0,0,0">
            <w:txbxContent>
              <w:p w:rsidR="00752474" w:rsidRDefault="00E72397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ID 230 EN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6.75pt;margin-top:803.6pt;width:43.1pt;height:11pt;z-index:-11272;mso-position-horizontal-relative:page;mso-position-vertical-relative:page" filled="f" stroked="f">
          <v:textbox inset="0,0,0,0">
            <w:txbxContent>
              <w:p w:rsidR="00752474" w:rsidRDefault="00E72397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</w:t>
                </w:r>
                <w:r>
                  <w:t>z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D71" w:rsidRDefault="00AD5D71">
      <w:r>
        <w:separator/>
      </w:r>
    </w:p>
  </w:footnote>
  <w:footnote w:type="continuationSeparator" w:id="0">
    <w:p w:rsidR="00AD5D71" w:rsidRDefault="00AD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474" w:rsidRDefault="00AD5D71">
    <w:pPr>
      <w:pStyle w:val="Zkladntext"/>
      <w:spacing w:line="14" w:lineRule="auto"/>
      <w:rPr>
        <w:sz w:val="20"/>
      </w:rPr>
    </w:pPr>
    <w:r>
      <w:pict>
        <v:group id="_x0000_s2053" style="position:absolute;margin-left:54.95pt;margin-top:42.6pt;width:485.4pt;height:43.95pt;z-index:-11368;mso-position-horizontal-relative:page;mso-position-vertical-relative:page" coordorigin="1099,852" coordsize="9708,879">
          <v:rect id="_x0000_s2067" style="position:absolute;left:1104;top:856;width:9698;height:82" fillcolor="#ccc" stroked="f"/>
          <v:rect id="_x0000_s2066" style="position:absolute;left:1099;top:852;width:6;height:5" fillcolor="black" stroked="f"/>
          <v:line id="_x0000_s2065" style="position:absolute" from="1104,854" to="10802,854" strokeweight=".24pt"/>
          <v:shape id="_x0000_s2064" style="position:absolute;left:1099;top:852;width:9708;height:87" coordorigin="1099,852" coordsize="9708,87" o:spt="100" adj="0,,0" path="m1104,857r-5,l1099,938r5,l1104,857t9703,-5l10802,852r,5l10802,938r5,l10807,857r,-5e" fillcolor="black" stroked="f">
            <v:stroke joinstyle="round"/>
            <v:formulas/>
            <v:path arrowok="t" o:connecttype="segments"/>
          </v:shape>
          <v:rect id="_x0000_s2063" style="position:absolute;left:1104;top:938;width:9698;height:382" fillcolor="#ccc" stroked="f"/>
          <v:line id="_x0000_s2062" style="position:absolute" from="1102,938" to="1102,1320" strokeweight=".09314mm"/>
          <v:line id="_x0000_s2061" style="position:absolute" from="10805,938" to="10805,1320" strokeweight=".24pt"/>
          <v:rect id="_x0000_s2060" style="position:absolute;left:1104;top:1320;width:9698;height:384" fillcolor="#ccc" stroked="f"/>
          <v:line id="_x0000_s2059" style="position:absolute" from="1102,1320" to="1102,1704" strokeweight=".09314mm"/>
          <v:line id="_x0000_s2058" style="position:absolute" from="10805,1320" to="10805,1704" strokeweight=".24pt"/>
          <v:rect id="_x0000_s2057" style="position:absolute;left:1104;top:1704;width:9698;height:22" fillcolor="#ccc" stroked="f"/>
          <v:rect id="_x0000_s2056" style="position:absolute;left:1099;top:1725;width:6;height:5" fillcolor="black" stroked="f"/>
          <v:line id="_x0000_s2055" style="position:absolute" from="1104,1728" to="10802,1728" strokeweight=".24pt"/>
          <v:shape id="_x0000_s2054" style="position:absolute;left:1099;top:1704;width:9708;height:27" coordorigin="1099,1704" coordsize="9708,27" o:spt="100" adj="0,,0" path="m1104,1704r-5,l1099,1726r5,l1104,1704t9703,l10802,1704r,22l10802,1730r5,l10807,1726r,-22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1.4pt;margin-top:44.25pt;width:392.45pt;height:38.7pt;z-index:-11344;mso-position-horizontal-relative:page;mso-position-vertical-relative:page" filled="f" stroked="f">
          <v:textbox inset="0,0,0,0">
            <w:txbxContent>
              <w:p w:rsidR="00752474" w:rsidRDefault="00E72397">
                <w:pPr>
                  <w:spacing w:before="7" w:line="382" w:lineRule="exact"/>
                  <w:ind w:left="1280" w:right="4" w:hanging="1261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Přihláška pro auditory 3. stranou dle IATF 16949 a certifikační orgány uznávané IATF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C1A7C"/>
    <w:multiLevelType w:val="hybridMultilevel"/>
    <w:tmpl w:val="953C881A"/>
    <w:lvl w:ilvl="0" w:tplc="B08A41BC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sz w:val="24"/>
        <w:szCs w:val="24"/>
        <w:lang w:val="en-US" w:eastAsia="en-US" w:bidi="en-US"/>
      </w:rPr>
    </w:lvl>
    <w:lvl w:ilvl="1" w:tplc="3A4837B0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en-US"/>
      </w:rPr>
    </w:lvl>
    <w:lvl w:ilvl="2" w:tplc="A984C836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en-US"/>
      </w:rPr>
    </w:lvl>
    <w:lvl w:ilvl="3" w:tplc="3C366D50">
      <w:numFmt w:val="bullet"/>
      <w:lvlText w:val="•"/>
      <w:lvlJc w:val="left"/>
      <w:pPr>
        <w:ind w:left="3679" w:hanging="360"/>
      </w:pPr>
      <w:rPr>
        <w:rFonts w:hint="default"/>
        <w:lang w:val="en-US" w:eastAsia="en-US" w:bidi="en-US"/>
      </w:rPr>
    </w:lvl>
    <w:lvl w:ilvl="4" w:tplc="152A6152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en-US"/>
      </w:rPr>
    </w:lvl>
    <w:lvl w:ilvl="5" w:tplc="12E8B4D4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en-US"/>
      </w:rPr>
    </w:lvl>
    <w:lvl w:ilvl="6" w:tplc="E0BAD96A">
      <w:numFmt w:val="bullet"/>
      <w:lvlText w:val="•"/>
      <w:lvlJc w:val="left"/>
      <w:pPr>
        <w:ind w:left="6519" w:hanging="360"/>
      </w:pPr>
      <w:rPr>
        <w:rFonts w:hint="default"/>
        <w:lang w:val="en-US" w:eastAsia="en-US" w:bidi="en-US"/>
      </w:rPr>
    </w:lvl>
    <w:lvl w:ilvl="7" w:tplc="4C1A00D4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en-US"/>
      </w:rPr>
    </w:lvl>
    <w:lvl w:ilvl="8" w:tplc="38963A00">
      <w:numFmt w:val="bullet"/>
      <w:lvlText w:val="•"/>
      <w:lvlJc w:val="left"/>
      <w:pPr>
        <w:ind w:left="841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EBE3FF7"/>
    <w:multiLevelType w:val="hybridMultilevel"/>
    <w:tmpl w:val="762E5520"/>
    <w:lvl w:ilvl="0" w:tplc="2C4A8066">
      <w:start w:val="1"/>
      <w:numFmt w:val="decimal"/>
      <w:lvlText w:val="%1."/>
      <w:lvlJc w:val="left"/>
      <w:pPr>
        <w:ind w:left="382" w:hanging="269"/>
        <w:jc w:val="left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 w:tplc="309664F4">
      <w:numFmt w:val="bullet"/>
      <w:lvlText w:val="•"/>
      <w:lvlJc w:val="left"/>
      <w:pPr>
        <w:ind w:left="1372" w:hanging="269"/>
      </w:pPr>
      <w:rPr>
        <w:rFonts w:hint="default"/>
        <w:lang w:val="en-US" w:eastAsia="en-US" w:bidi="en-US"/>
      </w:rPr>
    </w:lvl>
    <w:lvl w:ilvl="2" w:tplc="50A651D6">
      <w:numFmt w:val="bullet"/>
      <w:lvlText w:val="•"/>
      <w:lvlJc w:val="left"/>
      <w:pPr>
        <w:ind w:left="2365" w:hanging="269"/>
      </w:pPr>
      <w:rPr>
        <w:rFonts w:hint="default"/>
        <w:lang w:val="en-US" w:eastAsia="en-US" w:bidi="en-US"/>
      </w:rPr>
    </w:lvl>
    <w:lvl w:ilvl="3" w:tplc="02F4A12C">
      <w:numFmt w:val="bullet"/>
      <w:lvlText w:val="•"/>
      <w:lvlJc w:val="left"/>
      <w:pPr>
        <w:ind w:left="3357" w:hanging="269"/>
      </w:pPr>
      <w:rPr>
        <w:rFonts w:hint="default"/>
        <w:lang w:val="en-US" w:eastAsia="en-US" w:bidi="en-US"/>
      </w:rPr>
    </w:lvl>
    <w:lvl w:ilvl="4" w:tplc="8EC20D4C">
      <w:numFmt w:val="bullet"/>
      <w:lvlText w:val="•"/>
      <w:lvlJc w:val="left"/>
      <w:pPr>
        <w:ind w:left="4350" w:hanging="269"/>
      </w:pPr>
      <w:rPr>
        <w:rFonts w:hint="default"/>
        <w:lang w:val="en-US" w:eastAsia="en-US" w:bidi="en-US"/>
      </w:rPr>
    </w:lvl>
    <w:lvl w:ilvl="5" w:tplc="6898E56C">
      <w:numFmt w:val="bullet"/>
      <w:lvlText w:val="•"/>
      <w:lvlJc w:val="left"/>
      <w:pPr>
        <w:ind w:left="5343" w:hanging="269"/>
      </w:pPr>
      <w:rPr>
        <w:rFonts w:hint="default"/>
        <w:lang w:val="en-US" w:eastAsia="en-US" w:bidi="en-US"/>
      </w:rPr>
    </w:lvl>
    <w:lvl w:ilvl="6" w:tplc="1CCC3EE0">
      <w:numFmt w:val="bullet"/>
      <w:lvlText w:val="•"/>
      <w:lvlJc w:val="left"/>
      <w:pPr>
        <w:ind w:left="6335" w:hanging="269"/>
      </w:pPr>
      <w:rPr>
        <w:rFonts w:hint="default"/>
        <w:lang w:val="en-US" w:eastAsia="en-US" w:bidi="en-US"/>
      </w:rPr>
    </w:lvl>
    <w:lvl w:ilvl="7" w:tplc="969E91D8">
      <w:numFmt w:val="bullet"/>
      <w:lvlText w:val="•"/>
      <w:lvlJc w:val="left"/>
      <w:pPr>
        <w:ind w:left="7328" w:hanging="269"/>
      </w:pPr>
      <w:rPr>
        <w:rFonts w:hint="default"/>
        <w:lang w:val="en-US" w:eastAsia="en-US" w:bidi="en-US"/>
      </w:rPr>
    </w:lvl>
    <w:lvl w:ilvl="8" w:tplc="AB9890D4">
      <w:numFmt w:val="bullet"/>
      <w:lvlText w:val="•"/>
      <w:lvlJc w:val="left"/>
      <w:pPr>
        <w:ind w:left="8321" w:hanging="26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474"/>
    <w:rsid w:val="00103F48"/>
    <w:rsid w:val="005155D2"/>
    <w:rsid w:val="00752474"/>
    <w:rsid w:val="00AD5D71"/>
    <w:rsid w:val="00AF1AE0"/>
    <w:rsid w:val="00E7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F5AB581F-6D2D-459C-9066-35A0571B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bidi="en-US"/>
    </w:rPr>
  </w:style>
  <w:style w:type="paragraph" w:styleId="Nadpis1">
    <w:name w:val="heading 1"/>
    <w:basedOn w:val="Normln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60"/>
      <w:ind w:left="833" w:hanging="3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aga@vda-qmc.de" TargetMode="External"/><Relationship Id="rId12" Type="http://schemas.openxmlformats.org/officeDocument/2006/relationships/hyperlink" Target="http://www.vda-qmc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da-qmc.d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da-qmc.d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788</Words>
  <Characters>4798</Characters>
  <Application>Microsoft Office Word</Application>
  <DocSecurity>0</DocSecurity>
  <Lines>171</Lines>
  <Paragraphs>77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ISO/TS 3rd party Application Form</dc:title>
  <dc:subject>Qualification to 3rd-party Auditor / Event-No. ID-1102</dc:subject>
  <dc:creator>VDA-QMC Fachreferat</dc:creator>
  <cp:keywords>Initial, Deutsch</cp:keywords>
  <cp:lastModifiedBy>honza</cp:lastModifiedBy>
  <cp:revision>4</cp:revision>
  <dcterms:created xsi:type="dcterms:W3CDTF">2018-07-15T06:17:00Z</dcterms:created>
  <dcterms:modified xsi:type="dcterms:W3CDTF">2018-07-17T16:38:00Z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2018-07-15T00:00:00Z</vt:filetime>
  </property>
</Properties>
</file>